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center"/>
        <w:rPr>
          <w:rFonts w:ascii="Times New Roman" w:hAnsi="Times New Roman"/>
          <w:sz w:val="24"/>
          <w:szCs w:val="24"/>
        </w:rPr>
      </w:pPr>
      <w:r>
        <w:rPr>
          <w:rFonts w:ascii="Times New Roman" w:hAnsi="Times New Roman"/>
          <w:sz w:val="24"/>
          <w:szCs w:val="24"/>
        </w:rPr>
        <w:t>ЧИЛИНСКОЕ  СЕЛЬСКОЕ  ПОСЕЛЕНИЕ</w:t>
      </w:r>
    </w:p>
    <w:p>
      <w:pPr>
        <w:pStyle w:val="Normal"/>
        <w:bidi w:val="0"/>
        <w:ind w:left="0" w:right="0" w:hanging="0"/>
        <w:jc w:val="center"/>
        <w:rPr>
          <w:rFonts w:ascii="Times New Roman" w:hAnsi="Times New Roman"/>
          <w:sz w:val="24"/>
          <w:szCs w:val="24"/>
        </w:rPr>
      </w:pPr>
      <w:r>
        <w:rPr>
          <w:rFonts w:ascii="Times New Roman" w:hAnsi="Times New Roman"/>
          <w:sz w:val="24"/>
          <w:szCs w:val="24"/>
        </w:rPr>
        <w:t>АДМИНИСТРАЦИЯ  ЧИЛИНСКОГО  СЕЛЬСКОГО  ПОСЕЛЕНИЯ</w:t>
      </w:r>
    </w:p>
    <w:p>
      <w:pPr>
        <w:pStyle w:val="Normal"/>
        <w:bidi w:val="0"/>
        <w:ind w:left="0" w:right="0" w:hanging="0"/>
        <w:jc w:val="center"/>
        <w:rPr>
          <w:rFonts w:ascii="Times New Roman" w:hAnsi="Times New Roman"/>
          <w:sz w:val="24"/>
          <w:szCs w:val="24"/>
        </w:rPr>
      </w:pPr>
      <w:r>
        <w:rPr>
          <w:rFonts w:ascii="Times New Roman" w:hAnsi="Times New Roman"/>
          <w:sz w:val="24"/>
          <w:szCs w:val="24"/>
        </w:rPr>
      </w:r>
    </w:p>
    <w:p>
      <w:pPr>
        <w:pStyle w:val="Normal"/>
        <w:tabs>
          <w:tab w:val="clear" w:pos="709"/>
          <w:tab w:val="left" w:pos="2430" w:leader="none"/>
        </w:tabs>
        <w:bidi w:val="0"/>
        <w:spacing w:before="0" w:after="0"/>
        <w:ind w:left="0" w:right="0" w:hanging="0"/>
        <w:jc w:val="center"/>
        <w:rPr>
          <w:rFonts w:ascii="Times New Roman" w:hAnsi="Times New Roman"/>
          <w:sz w:val="24"/>
          <w:szCs w:val="24"/>
        </w:rPr>
      </w:pPr>
      <w:r>
        <w:rPr>
          <w:rFonts w:ascii="Times New Roman" w:hAnsi="Times New Roman"/>
          <w:sz w:val="24"/>
          <w:szCs w:val="24"/>
        </w:rPr>
        <w:t>ПОСТАНОВЛЕНИЕ</w:t>
      </w:r>
    </w:p>
    <w:p>
      <w:pPr>
        <w:pStyle w:val="Normal"/>
        <w:tabs>
          <w:tab w:val="clear" w:pos="709"/>
          <w:tab w:val="left" w:pos="2430" w:leader="none"/>
        </w:tabs>
        <w:bidi w:val="0"/>
        <w:spacing w:before="0" w:after="0"/>
        <w:ind w:left="0" w:right="0" w:hanging="0"/>
        <w:jc w:val="center"/>
        <w:rPr>
          <w:rFonts w:ascii="Times New Roman" w:hAnsi="Times New Roman"/>
          <w:sz w:val="24"/>
          <w:szCs w:val="24"/>
        </w:rPr>
      </w:pPr>
      <w:r>
        <w:rPr>
          <w:rFonts w:ascii="Times New Roman" w:hAnsi="Times New Roman"/>
          <w:sz w:val="24"/>
          <w:szCs w:val="24"/>
        </w:rPr>
      </w:r>
    </w:p>
    <w:p>
      <w:pPr>
        <w:pStyle w:val="Normal"/>
        <w:bidi w:val="0"/>
        <w:spacing w:lineRule="auto" w:line="276" w:before="0" w:after="0"/>
        <w:ind w:left="0" w:righ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23.12.2014                                                                                                                   № 121</w:t>
      </w:r>
    </w:p>
    <w:p>
      <w:pPr>
        <w:pStyle w:val="Normal"/>
        <w:widowControl w:val="false"/>
        <w:suppressAutoHyphens w:val="true"/>
        <w:bidi w:val="0"/>
        <w:spacing w:lineRule="auto" w:line="276"/>
        <w:ind w:left="0" w:right="0" w:hanging="0"/>
        <w:jc w:val="center"/>
        <w:rPr>
          <w:rFonts w:ascii="Times New Roman" w:hAnsi="Times New Roman"/>
          <w:sz w:val="20"/>
          <w:szCs w:val="20"/>
        </w:rPr>
      </w:pPr>
      <w:r>
        <w:rPr>
          <w:rFonts w:ascii="Times New Roman" w:hAnsi="Times New Roman"/>
          <w:sz w:val="20"/>
          <w:szCs w:val="20"/>
        </w:rPr>
        <w:t>с. Чилино Кожевниковского района Томской области</w:t>
      </w:r>
    </w:p>
    <w:p>
      <w:pPr>
        <w:pStyle w:val="Normal"/>
        <w:tabs>
          <w:tab w:val="clear" w:pos="709"/>
          <w:tab w:val="left" w:pos="2430" w:leader="none"/>
        </w:tabs>
        <w:bidi w:val="0"/>
        <w:spacing w:before="0" w:after="0"/>
        <w:ind w:left="0" w:right="0" w:hanging="0"/>
        <w:jc w:val="center"/>
        <w:rPr>
          <w:rFonts w:ascii="Times New Roman" w:hAnsi="Times New Roman"/>
          <w:sz w:val="24"/>
          <w:szCs w:val="24"/>
        </w:rPr>
      </w:pPr>
      <w:r>
        <w:rPr>
          <w:rFonts w:ascii="Times New Roman" w:hAnsi="Times New Roman"/>
          <w:sz w:val="24"/>
          <w:szCs w:val="24"/>
        </w:rPr>
      </w:r>
    </w:p>
    <w:p>
      <w:pPr>
        <w:pStyle w:val="Normal"/>
        <w:tabs>
          <w:tab w:val="clear" w:pos="709"/>
          <w:tab w:val="left" w:pos="1068" w:leader="none"/>
        </w:tabs>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tabs>
          <w:tab w:val="clear" w:pos="709"/>
          <w:tab w:val="left" w:pos="1068" w:leader="none"/>
        </w:tabs>
        <w:bidi w:val="0"/>
        <w:spacing w:before="0" w:after="0"/>
        <w:ind w:left="0" w:right="0" w:firstLine="709"/>
        <w:jc w:val="center"/>
        <w:rPr>
          <w:rFonts w:ascii="Times New Roman" w:hAnsi="Times New Roman"/>
          <w:bCs/>
          <w:sz w:val="24"/>
          <w:szCs w:val="24"/>
        </w:rPr>
      </w:pPr>
      <w:r>
        <w:rPr>
          <w:rFonts w:ascii="Times New Roman" w:hAnsi="Times New Roman"/>
          <w:sz w:val="24"/>
          <w:szCs w:val="24"/>
        </w:rPr>
        <w:t xml:space="preserve">Об утверждении </w:t>
      </w:r>
      <w:r>
        <w:rPr>
          <w:rFonts w:ascii="Times New Roman" w:hAnsi="Times New Roman"/>
          <w:bCs/>
          <w:sz w:val="24"/>
          <w:szCs w:val="24"/>
        </w:rPr>
        <w:t>административного регламента 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w:t>
      </w:r>
    </w:p>
    <w:p>
      <w:pPr>
        <w:pStyle w:val="Normal"/>
        <w:tabs>
          <w:tab w:val="clear" w:pos="709"/>
          <w:tab w:val="left" w:pos="1068" w:leader="none"/>
        </w:tabs>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w:t>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numPr>
          <w:ilvl w:val="0"/>
          <w:numId w:val="0"/>
        </w:numPr>
        <w:bidi w:val="0"/>
        <w:spacing w:before="0" w:after="0"/>
        <w:ind w:left="0" w:right="0" w:hanging="0"/>
        <w:outlineLvl w:val="0"/>
        <w:rPr>
          <w:rFonts w:ascii="Times New Roman" w:hAnsi="Times New Roman"/>
          <w:sz w:val="24"/>
          <w:szCs w:val="24"/>
        </w:rPr>
      </w:pPr>
      <w:r>
        <w:rPr>
          <w:rFonts w:ascii="Times New Roman" w:hAnsi="Times New Roman"/>
          <w:sz w:val="24"/>
          <w:szCs w:val="24"/>
        </w:rPr>
        <w:t>ПОСТАНОВЛЯЮ:</w:t>
      </w:r>
    </w:p>
    <w:p>
      <w:pPr>
        <w:pStyle w:val="Normal"/>
        <w:tabs>
          <w:tab w:val="clear" w:pos="709"/>
          <w:tab w:val="left" w:pos="1068" w:leader="none"/>
        </w:tabs>
        <w:bidi w:val="0"/>
        <w:spacing w:before="0" w:after="0"/>
        <w:ind w:left="0" w:right="0" w:firstLine="709"/>
        <w:jc w:val="both"/>
        <w:rPr>
          <w:rFonts w:ascii="Times New Roman" w:hAnsi="Times New Roman"/>
          <w:bCs/>
          <w:sz w:val="24"/>
          <w:szCs w:val="24"/>
        </w:rPr>
      </w:pPr>
      <w:r>
        <w:rPr>
          <w:rFonts w:ascii="Times New Roman" w:hAnsi="Times New Roman"/>
          <w:sz w:val="24"/>
          <w:szCs w:val="24"/>
          <w:lang w:eastAsia="ar-SA"/>
        </w:rPr>
        <w:t xml:space="preserve">1. Утвердить Административный регламент </w:t>
      </w:r>
      <w:r>
        <w:rPr>
          <w:rFonts w:ascii="Times New Roman" w:hAnsi="Times New Roman"/>
          <w:bCs/>
          <w:sz w:val="24"/>
          <w:szCs w:val="24"/>
        </w:rPr>
        <w:t xml:space="preserve">предоставления муниципальной услуги «Выдача разрешений о переводе или об отказе в переводе жилого помещения в нежилое или нежилого помещения в жилое помещение», </w:t>
      </w:r>
      <w:r>
        <w:rPr>
          <w:rFonts w:ascii="Times New Roman" w:hAnsi="Times New Roman"/>
          <w:sz w:val="24"/>
          <w:szCs w:val="24"/>
          <w:lang w:eastAsia="ar-SA"/>
        </w:rPr>
        <w:t>согласно приложению.</w:t>
      </w:r>
    </w:p>
    <w:p>
      <w:pPr>
        <w:pStyle w:val="ConsPlusNormal1"/>
        <w:widowControl/>
        <w:numPr>
          <w:ilvl w:val="0"/>
          <w:numId w:val="0"/>
        </w:numPr>
        <w:bidi w:val="0"/>
        <w:ind w:left="0" w:right="0" w:hanging="0"/>
        <w:outlineLvl w:val="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 Признать утратившими силу постановления Администрации поселения:                                                  - от 21.12..2012 № 159 «Об утверждении административного регламента по предоставлению муниципальной услуги «Принятие решения о переводе жилого помещения в нежилое помещение и нежилого помещения в жилое помещение»</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3. Настоящее постановление обнародовать в установленном порядке и разместить на официальном сайте в сети Интернет.</w:t>
      </w:r>
    </w:p>
    <w:p>
      <w:pPr>
        <w:pStyle w:val="Normal"/>
        <w:bidi w:val="0"/>
        <w:spacing w:before="0" w:after="0"/>
        <w:ind w:left="0" w:right="0" w:firstLine="720"/>
        <w:jc w:val="both"/>
        <w:rPr>
          <w:rFonts w:ascii="Times New Roman" w:hAnsi="Times New Roman"/>
          <w:sz w:val="24"/>
          <w:szCs w:val="24"/>
        </w:rPr>
      </w:pPr>
      <w:r>
        <w:rPr>
          <w:rFonts w:ascii="Times New Roman" w:hAnsi="Times New Roman"/>
          <w:sz w:val="24"/>
          <w:szCs w:val="24"/>
        </w:rPr>
        <w:t>4. Настоящее постановление вступает в силу со дня его обнародования.</w:t>
      </w:r>
    </w:p>
    <w:p>
      <w:pPr>
        <w:pStyle w:val="Normal"/>
        <w:bidi w:val="0"/>
        <w:spacing w:before="0" w:after="0"/>
        <w:ind w:left="0" w:right="0" w:firstLine="720"/>
        <w:jc w:val="both"/>
        <w:rPr>
          <w:rFonts w:ascii="Times New Roman" w:hAnsi="Times New Roman"/>
          <w:sz w:val="24"/>
          <w:szCs w:val="24"/>
        </w:rPr>
      </w:pPr>
      <w:r>
        <w:rPr>
          <w:rFonts w:ascii="Times New Roman" w:hAnsi="Times New Roman"/>
          <w:sz w:val="24"/>
          <w:szCs w:val="24"/>
        </w:rPr>
        <w:t>5. Контроль за исполнением настоящего постановления возложить на  специалиста по управлению муниципальной имуществом и земельным отношениям Л. В. Котову.</w:t>
      </w:r>
    </w:p>
    <w:p>
      <w:pPr>
        <w:pStyle w:val="Normal"/>
        <w:bidi w:val="0"/>
        <w:spacing w:before="0" w:after="0"/>
        <w:ind w:left="0" w:right="0" w:firstLine="709"/>
        <w:rPr>
          <w:rFonts w:ascii="Times New Roman" w:hAnsi="Times New Roman"/>
          <w:sz w:val="28"/>
          <w:szCs w:val="28"/>
        </w:rPr>
      </w:pPr>
      <w:r>
        <w:rPr>
          <w:rFonts w:ascii="Times New Roman" w:hAnsi="Times New Roman"/>
          <w:sz w:val="28"/>
          <w:szCs w:val="28"/>
        </w:rPr>
      </w:r>
    </w:p>
    <w:p>
      <w:pPr>
        <w:pStyle w:val="Normal"/>
        <w:bidi w:val="0"/>
        <w:spacing w:before="0" w:after="0"/>
        <w:ind w:left="0" w:right="0" w:firstLine="709"/>
        <w:rPr>
          <w:rFonts w:ascii="Times New Roman" w:hAnsi="Times New Roman"/>
          <w:sz w:val="28"/>
          <w:szCs w:val="28"/>
        </w:rPr>
      </w:pPr>
      <w:r>
        <w:rPr>
          <w:rFonts w:ascii="Times New Roman" w:hAnsi="Times New Roman"/>
          <w:sz w:val="28"/>
          <w:szCs w:val="28"/>
        </w:rPr>
      </w:r>
    </w:p>
    <w:p>
      <w:pPr>
        <w:pStyle w:val="Normal"/>
        <w:bidi w:val="0"/>
        <w:spacing w:before="0" w:after="0"/>
        <w:ind w:left="0" w:right="0" w:firstLine="709"/>
        <w:rPr>
          <w:rFonts w:ascii="Times New Roman" w:hAnsi="Times New Roman"/>
          <w:sz w:val="28"/>
          <w:szCs w:val="28"/>
        </w:rPr>
      </w:pPr>
      <w:r>
        <w:rPr>
          <w:rFonts w:ascii="Times New Roman" w:hAnsi="Times New Roman"/>
          <w:sz w:val="28"/>
          <w:szCs w:val="28"/>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t xml:space="preserve">Глава Чилинского   </w:t>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t>сельского поселения</w:t>
        <w:tab/>
        <w:tab/>
        <w:tab/>
        <w:tab/>
        <w:tab/>
        <w:tab/>
        <w:t xml:space="preserve">                        С. А. Гаврилов</w:t>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hanging="0"/>
        <w:rPr>
          <w:rFonts w:ascii="Times New Roman" w:hAnsi="Times New Roman"/>
          <w:sz w:val="16"/>
          <w:szCs w:val="16"/>
        </w:rPr>
      </w:pPr>
      <w:r>
        <w:rPr>
          <w:rFonts w:ascii="Times New Roman" w:hAnsi="Times New Roman"/>
          <w:sz w:val="16"/>
          <w:szCs w:val="16"/>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4"/>
          <w:szCs w:val="24"/>
        </w:rPr>
      </w:pPr>
      <w:r>
        <w:rPr>
          <w:rFonts w:ascii="Times New Roman" w:hAnsi="Times New Roman"/>
          <w:sz w:val="24"/>
          <w:szCs w:val="24"/>
        </w:rPr>
      </w:r>
    </w:p>
    <w:p>
      <w:pPr>
        <w:pStyle w:val="Normal"/>
        <w:bidi w:val="0"/>
        <w:spacing w:before="0" w:after="0"/>
        <w:ind w:left="0" w:right="0" w:hanging="0"/>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rFonts w:ascii="Times New Roman" w:hAnsi="Times New Roman"/>
          <w:sz w:val="20"/>
          <w:szCs w:val="20"/>
        </w:rPr>
      </w:pPr>
      <w:r>
        <w:rPr>
          <w:rFonts w:ascii="Times New Roman" w:hAnsi="Times New Roman"/>
          <w:sz w:val="20"/>
          <w:szCs w:val="20"/>
        </w:rPr>
        <w:t>Приложение</w:t>
      </w:r>
    </w:p>
    <w:p>
      <w:pPr>
        <w:pStyle w:val="Normal"/>
        <w:bidi w:val="0"/>
        <w:spacing w:before="0" w:after="0"/>
        <w:ind w:left="0" w:right="0" w:firstLine="709"/>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к постановлению Администрации </w:t>
      </w:r>
    </w:p>
    <w:p>
      <w:pPr>
        <w:pStyle w:val="Normal"/>
        <w:bidi w:val="0"/>
        <w:spacing w:before="0" w:after="0"/>
        <w:ind w:left="0" w:right="0" w:firstLine="709"/>
        <w:jc w:val="right"/>
        <w:rPr>
          <w:rFonts w:ascii="Times New Roman" w:hAnsi="Times New Roman"/>
          <w:i/>
          <w:i/>
          <w:sz w:val="20"/>
          <w:szCs w:val="20"/>
        </w:rPr>
      </w:pPr>
      <w:r>
        <w:rPr>
          <w:rFonts w:ascii="Times New Roman" w:hAnsi="Times New Roman"/>
          <w:sz w:val="20"/>
          <w:szCs w:val="20"/>
        </w:rPr>
        <w:t>Чилинского сельского поселения</w:t>
      </w:r>
    </w:p>
    <w:p>
      <w:pPr>
        <w:pStyle w:val="Normal"/>
        <w:widowControl w:val="false"/>
        <w:bidi w:val="0"/>
        <w:spacing w:before="0" w:after="0"/>
        <w:ind w:left="0" w:right="0" w:firstLine="709"/>
        <w:jc w:val="right"/>
        <w:rPr>
          <w:rFonts w:ascii="Times New Roman" w:hAnsi="Times New Roman"/>
          <w:color w:val="000000"/>
          <w:sz w:val="20"/>
          <w:szCs w:val="20"/>
        </w:rPr>
      </w:pPr>
      <w:r>
        <w:rPr>
          <w:rFonts w:ascii="Times New Roman" w:hAnsi="Times New Roman"/>
          <w:sz w:val="20"/>
          <w:szCs w:val="20"/>
        </w:rPr>
        <w:t>от  23.12.2014     №121</w:t>
      </w:r>
    </w:p>
    <w:p>
      <w:pPr>
        <w:pStyle w:val="Normal"/>
        <w:widowControl w:val="false"/>
        <w:bidi w:val="0"/>
        <w:spacing w:before="0" w:after="0"/>
        <w:ind w:left="0" w:right="0" w:firstLine="709"/>
        <w:jc w:val="center"/>
        <w:rPr>
          <w:rFonts w:ascii="Times New Roman" w:hAnsi="Times New Roman" w:eastAsia="PMingLiU"/>
          <w:bCs/>
          <w:sz w:val="24"/>
          <w:szCs w:val="24"/>
        </w:rPr>
      </w:pPr>
      <w:r>
        <w:rPr>
          <w:rFonts w:eastAsia="PMingLiU" w:ascii="Times New Roman" w:hAnsi="Times New Roman"/>
          <w:bCs/>
          <w:sz w:val="24"/>
          <w:szCs w:val="24"/>
        </w:rPr>
      </w:r>
    </w:p>
    <w:p>
      <w:pPr>
        <w:pStyle w:val="Normal"/>
        <w:widowControl w:val="false"/>
        <w:bidi w:val="0"/>
        <w:spacing w:before="0" w:after="0"/>
        <w:ind w:left="0" w:right="0" w:firstLine="709"/>
        <w:jc w:val="center"/>
        <w:rPr>
          <w:rFonts w:ascii="Times New Roman" w:hAnsi="Times New Roman" w:eastAsia="PMingLiU"/>
          <w:bCs/>
          <w:sz w:val="24"/>
          <w:szCs w:val="24"/>
        </w:rPr>
      </w:pPr>
      <w:r>
        <w:rPr>
          <w:rFonts w:eastAsia="PMingLiU" w:ascii="Times New Roman" w:hAnsi="Times New Roman"/>
          <w:bCs/>
          <w:sz w:val="24"/>
          <w:szCs w:val="24"/>
        </w:rPr>
        <w:t>АДМИНИСТРАТИВНЫЙ РЕГЛАМЕНТ</w:t>
      </w:r>
    </w:p>
    <w:p>
      <w:pPr>
        <w:pStyle w:val="Normal"/>
        <w:widowControl w:val="false"/>
        <w:bidi w:val="0"/>
        <w:spacing w:before="0" w:after="0"/>
        <w:ind w:left="0" w:right="0" w:firstLine="709"/>
        <w:jc w:val="center"/>
        <w:rPr>
          <w:rFonts w:ascii="Times New Roman" w:hAnsi="Times New Roman"/>
          <w:sz w:val="24"/>
          <w:szCs w:val="24"/>
        </w:rPr>
      </w:pPr>
      <w:r>
        <w:rPr>
          <w:rFonts w:eastAsia="PMingLiU" w:ascii="Times New Roman" w:hAnsi="Times New Roman"/>
          <w:bCs/>
          <w:sz w:val="24"/>
          <w:szCs w:val="24"/>
        </w:rPr>
        <w:t xml:space="preserve">предоставления муниципальной услуги </w:t>
      </w:r>
      <w:r>
        <w:rPr>
          <w:rFonts w:eastAsia="PMingLiU" w:ascii="Times New Roman" w:hAnsi="Times New Roman"/>
          <w:sz w:val="24"/>
          <w:szCs w:val="24"/>
        </w:rPr>
        <w:t>«</w:t>
      </w:r>
      <w:r>
        <w:rPr>
          <w:rFonts w:ascii="Times New Roman" w:hAnsi="Times New Roman"/>
          <w:sz w:val="24"/>
          <w:szCs w:val="24"/>
        </w:rPr>
        <w:t>Выдача разрешений о переводе или об отказе в переводе жилого помещения в нежилое или нежилого помещения в жилое помещение»</w:t>
      </w:r>
    </w:p>
    <w:p>
      <w:pPr>
        <w:pStyle w:val="Normal"/>
        <w:widowControl w:val="false"/>
        <w:bidi w:val="0"/>
        <w:spacing w:before="0" w:after="0"/>
        <w:ind w:left="0" w:right="0" w:firstLine="709"/>
        <w:jc w:val="center"/>
        <w:rPr>
          <w:rFonts w:ascii="Times New Roman" w:hAnsi="Times New Roman"/>
          <w:bCs/>
          <w:kern w:val="2"/>
          <w:sz w:val="24"/>
          <w:szCs w:val="24"/>
        </w:rPr>
      </w:pPr>
      <w:r>
        <w:rPr>
          <w:rFonts w:ascii="Times New Roman" w:hAnsi="Times New Roman"/>
          <w:bCs/>
          <w:kern w:val="2"/>
          <w:sz w:val="24"/>
          <w:szCs w:val="24"/>
        </w:rPr>
      </w:r>
    </w:p>
    <w:p>
      <w:pPr>
        <w:pStyle w:val="Normal"/>
        <w:widowControl w:val="false"/>
        <w:numPr>
          <w:ilvl w:val="0"/>
          <w:numId w:val="0"/>
        </w:numPr>
        <w:bidi w:val="0"/>
        <w:spacing w:before="0" w:after="0"/>
        <w:ind w:left="0" w:right="0" w:firstLine="709"/>
        <w:jc w:val="center"/>
        <w:outlineLvl w:val="0"/>
        <w:rPr>
          <w:rFonts w:ascii="Times New Roman" w:hAnsi="Times New Roman"/>
          <w:b/>
          <w:bCs/>
          <w:kern w:val="2"/>
          <w:sz w:val="24"/>
          <w:szCs w:val="24"/>
        </w:rPr>
      </w:pPr>
      <w:r>
        <w:rPr>
          <w:rFonts w:ascii="Times New Roman" w:hAnsi="Times New Roman"/>
          <w:b/>
          <w:bCs/>
          <w:kern w:val="2"/>
          <w:sz w:val="24"/>
          <w:szCs w:val="24"/>
        </w:rPr>
        <w:t>1. Общие положения</w:t>
      </w:r>
    </w:p>
    <w:p>
      <w:pPr>
        <w:pStyle w:val="Normal"/>
        <w:widowControl w:val="false"/>
        <w:numPr>
          <w:ilvl w:val="0"/>
          <w:numId w:val="0"/>
        </w:numPr>
        <w:bidi w:val="0"/>
        <w:spacing w:before="0" w:after="0"/>
        <w:ind w:left="0" w:right="0" w:firstLine="709"/>
        <w:jc w:val="center"/>
        <w:outlineLvl w:val="0"/>
        <w:rPr>
          <w:rFonts w:ascii="Times New Roman" w:hAnsi="Times New Roman"/>
          <w:bCs/>
          <w:kern w:val="2"/>
          <w:sz w:val="24"/>
          <w:szCs w:val="24"/>
        </w:rPr>
      </w:pPr>
      <w:r>
        <w:rPr>
          <w:rFonts w:ascii="Times New Roman" w:hAnsi="Times New Roman"/>
          <w:bCs/>
          <w:kern w:val="2"/>
          <w:sz w:val="24"/>
          <w:szCs w:val="24"/>
        </w:rPr>
      </w:r>
    </w:p>
    <w:p>
      <w:pPr>
        <w:pStyle w:val="Normal"/>
        <w:widowControl w:val="false"/>
        <w:bidi w:val="0"/>
        <w:spacing w:before="0" w:after="0"/>
        <w:ind w:left="0" w:right="0" w:firstLine="709"/>
        <w:jc w:val="center"/>
        <w:rPr>
          <w:rFonts w:ascii="Times New Roman" w:hAnsi="Times New Roman" w:eastAsia="PMingLiU"/>
          <w:bCs/>
          <w:sz w:val="24"/>
          <w:szCs w:val="24"/>
        </w:rPr>
      </w:pPr>
      <w:r>
        <w:rPr>
          <w:rFonts w:eastAsia="PMingLiU" w:ascii="Times New Roman" w:hAnsi="Times New Roman"/>
          <w:bCs/>
          <w:sz w:val="24"/>
          <w:szCs w:val="24"/>
        </w:rPr>
        <w:t>Предмет регулирования административного регламента предоставления муниципальной услуги</w:t>
      </w:r>
    </w:p>
    <w:p>
      <w:pPr>
        <w:pStyle w:val="Normal"/>
        <w:widowControl w:val="false"/>
        <w:bidi w:val="0"/>
        <w:spacing w:before="0" w:after="0"/>
        <w:ind w:left="0" w:right="0" w:firstLine="709"/>
        <w:jc w:val="center"/>
        <w:rPr>
          <w:rFonts w:ascii="Times New Roman" w:hAnsi="Times New Roman" w:eastAsia="PMingLiU"/>
          <w:bCs/>
          <w:sz w:val="24"/>
          <w:szCs w:val="24"/>
        </w:rPr>
      </w:pPr>
      <w:r>
        <w:rPr>
          <w:rFonts w:eastAsia="PMingLiU" w:ascii="Times New Roman" w:hAnsi="Times New Roman"/>
          <w:bCs/>
          <w:sz w:val="24"/>
          <w:szCs w:val="24"/>
        </w:rPr>
      </w:r>
    </w:p>
    <w:p>
      <w:pPr>
        <w:pStyle w:val="ListParagraph"/>
        <w:numPr>
          <w:ilvl w:val="0"/>
          <w:numId w:val="1"/>
        </w:numPr>
        <w:tabs>
          <w:tab w:val="clear" w:pos="709"/>
          <w:tab w:val="left" w:pos="100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 (далее - административный регламент) устанавливает стандарт предоставления муниципальной услуги по выдаче разрешений о переводе или об отказе в переводе жилого помещения в нежилое или нежилого помещения в жилое помещение</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Чилинского сельского поселения,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Чилинского сельского поселения, должностных лиц Администрации Чилинского сельского поселения, либо муниципальных служащих.</w:t>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t>Круг заявителей</w:t>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Заявителями являются физические и юридические лица – собственники жилых (нежилых) помещений, либо их уполномоченные представители (далее – заявители).</w:t>
      </w:r>
      <w:r>
        <w:rPr>
          <w:rFonts w:ascii="Times New Roman" w:hAnsi="Times New Roman"/>
          <w:i/>
          <w:sz w:val="24"/>
          <w:szCs w:val="24"/>
        </w:rPr>
        <w:t xml:space="preserve"> </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Требования к порядку информирования</w:t>
        <w:br/>
        <w:t>о предоставлении муниципальной услуги</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Чилинского сельского поселения, многофункционального центра предоставления государственных и муниципальных услуг (далее – МФЦ).</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Место нахождения Администрации Чилинского сельского поселения, органов и 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Информация о месте нахождения, графиках работы Администрации Чилинского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Чилинского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На официальном сайте Администрации Чилинского сельского поселения, в сети Интернет размещается следующая информация: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наименование и почтовые адреса Администрации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график работы Администрации Чилинского сельского поселения; </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1) лично при обращении к должностному лицу (специалисту) Администрации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2) по контактному телефону в часы работы Администрации, указанные в Приложении 1 к административному регламенту;</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3) посредством электронного обращения на адрес электронной почты, указанный в Приложении 1 к административному регламенту;</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4) в сети Интернет на  официальном сайте муниципального образования «Чилинское сельское поселение»:  http://dubrovka.kozhreg.ru/;;</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5) на информационных стендах в Администрации Чилинского сельского поселения по адресу, указанному в Приложении 1 к административному регламенту;</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6) посредством Единого портала государственных и муниципальных услуг (функций): http://www.gosuslugi.ru/;</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7) посредством Портала государственных и муниципальных услуг Томской области: http://pgs.tomsk.gov.ru/;</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8) при обращении в МФЦ.</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Информационные стенды оборудуются при входе в помещение Администрации Чилинского сельского поселения. На информационных стендах размещается следующая обязательная информация: </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Чилинского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 xml:space="preserve"> справочный номер телефона Администрации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7) образец оформления заявления.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Чилинского сельского поселения, представленному в Приложении 1 к административному регламенту.</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Чилинского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Чилинского сельского поселения, обязаны предоставлять информацию по следующим вопросам:</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Чилинского сельского поселения поступившие документы.</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6) о сроках рассмотрения документов;</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Администрации Чилинского сельского поселения в сети Интернет информации по вопросам предоставления муниципальной услуги.</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Чилинского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обращении за информацией гражданина лично специалисты Администрации Чилинского сельского поселения обязаны принять его в соответствии с графиком работы. Продолжительность приема при личном обращении - 15 минут</w:t>
      </w:r>
      <w:r>
        <w:rPr>
          <w:rFonts w:ascii="Times New Roman" w:hAnsi="Times New Roman"/>
          <w:i/>
          <w:sz w:val="24"/>
          <w:szCs w:val="24"/>
        </w:rPr>
        <w:t>.</w:t>
      </w:r>
      <w:r>
        <w:rPr>
          <w:rFonts w:ascii="Times New Roman" w:hAnsi="Times New Roman"/>
          <w:sz w:val="24"/>
          <w:szCs w:val="24"/>
        </w:rPr>
        <w:t xml:space="preserve"> Время ожидания в очереди при личном обращении не должно превышать 15 минут.</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Чилинского сельского поселения</w:t>
      </w:r>
      <w:r>
        <w:rPr>
          <w:rFonts w:ascii="Times New Roman" w:hAnsi="Times New Roman"/>
          <w:i/>
          <w:sz w:val="24"/>
          <w:szCs w:val="24"/>
        </w:rPr>
        <w:t>,</w:t>
      </w:r>
      <w:r>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i/>
          <w:i/>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Чилинского сельского поселения.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Наименование муниципальной услуги</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Муниципальная услуга по выдаче разрешений о переводе или об отказе в переводе жилого помещения в нежилое или нежилого помещения в жилое помещение.</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Наименование органа, предоставляющего муниципальную услугу</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Администрацией Чилинского сельского поселения.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Непосредственно предоставление муниципальной услуги осуществляют специалисты Администрации Чилинского сельского поселения</w:t>
      </w:r>
      <w:r>
        <w:rPr>
          <w:rFonts w:ascii="Times New Roman" w:hAnsi="Times New Roman"/>
          <w:i/>
          <w:sz w:val="24"/>
          <w:szCs w:val="24"/>
        </w:rPr>
        <w:t xml:space="preserve">. </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Органы и организации, участвующие в предоставлении муниципальной услуги: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Управление Федеральной службы государственной регистрации, кадастра и картографии по Томской области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Управление Федеральной налоговой службы по Томской области;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Кожевниковское отделение ОГУП «Томский областной центр технической инвентаризации»;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Многофункциональный центр предоставления государственных и муниципальных услуг.</w:t>
      </w:r>
    </w:p>
    <w:p>
      <w:pPr>
        <w:pStyle w:val="ListParagraph"/>
        <w:widowControl w:val="false"/>
        <w:numPr>
          <w:ilvl w:val="0"/>
          <w:numId w:val="1"/>
        </w:numPr>
        <w:tabs>
          <w:tab w:val="clear" w:pos="709"/>
          <w:tab w:val="left" w:pos="100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Администрация Чилинского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распоряжением от 30.01.2015 № 7. </w:t>
      </w:r>
    </w:p>
    <w:p>
      <w:pPr>
        <w:pStyle w:val="Normal"/>
        <w:tabs>
          <w:tab w:val="clear" w:pos="709"/>
          <w:tab w:val="left" w:pos="1572" w:leader="none"/>
        </w:tabs>
        <w:bidi w:val="0"/>
        <w:spacing w:before="0" w:after="0"/>
        <w:ind w:left="0" w:right="0" w:hanging="0"/>
        <w:jc w:val="both"/>
        <w:rPr>
          <w:rFonts w:ascii="Times New Roman" w:hAnsi="Times New Roman"/>
          <w:sz w:val="24"/>
          <w:szCs w:val="24"/>
        </w:rPr>
      </w:pPr>
      <w:r>
        <w:rPr>
          <w:rFonts w:ascii="Times New Roman" w:hAnsi="Times New Roman"/>
          <w:b/>
          <w:sz w:val="24"/>
          <w:szCs w:val="24"/>
        </w:rPr>
        <w:t>(в ред. постановление Администрации Чилинского сельского поселения от 19.11.2018 № 107)</w:t>
      </w:r>
    </w:p>
    <w:p>
      <w:pPr>
        <w:pStyle w:val="Normal"/>
        <w:widowControl w:val="false"/>
        <w:bidi w:val="0"/>
        <w:spacing w:before="0" w:after="0"/>
        <w:ind w:left="709" w:right="0" w:hanging="0"/>
        <w:jc w:val="both"/>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709" w:right="0" w:hanging="0"/>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Описание результата предоставления муниципальной услуги</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pPr>
        <w:pStyle w:val="ListParagraph"/>
        <w:widowControl w:val="false"/>
        <w:numPr>
          <w:ilvl w:val="0"/>
          <w:numId w:val="2"/>
        </w:numPr>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уведомление о переводе жилого (нежилого) помещения в нежилое (жилое) помещение;</w:t>
      </w:r>
    </w:p>
    <w:p>
      <w:pPr>
        <w:pStyle w:val="ListParagraph"/>
        <w:widowControl w:val="false"/>
        <w:numPr>
          <w:ilvl w:val="0"/>
          <w:numId w:val="2"/>
        </w:numPr>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уведомление об отказе в переводе жилого (нежилого) помещения в нежилое (жилое) помещение.</w:t>
      </w:r>
    </w:p>
    <w:p>
      <w:pPr>
        <w:pStyle w:val="Normal"/>
        <w:bidi w:val="0"/>
        <w:spacing w:before="0" w:after="0"/>
        <w:ind w:left="0" w:right="0" w:firstLine="709"/>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Срок предоставления муниципальной услуги</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bCs/>
          <w:sz w:val="24"/>
          <w:szCs w:val="24"/>
        </w:rPr>
        <w:t>Срок принятия решения о переводе жилого помещения в нежилое помещение (нежилого помещения в жилое помещение) не может превышать 45 календарных дней со дня представления заявления и документов, указанных в пункте 32 административного регламента</w:t>
      </w:r>
      <w:r>
        <w:rPr>
          <w:rFonts w:ascii="Times New Roman" w:hAnsi="Times New Roman"/>
          <w:sz w:val="24"/>
          <w:szCs w:val="24"/>
        </w:rPr>
        <w:t>.</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bCs/>
          <w:sz w:val="24"/>
          <w:szCs w:val="24"/>
        </w:rPr>
        <w:t xml:space="preserve">В случае представления заявителем документов, указанных в пункте 32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w:t>
      </w:r>
      <w:r>
        <w:rPr>
          <w:rFonts w:ascii="Times New Roman" w:hAnsi="Times New Roman"/>
          <w:sz w:val="24"/>
          <w:szCs w:val="24"/>
        </w:rPr>
        <w:t>Чилинского сельского поселения.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Выдача (направление) </w:t>
      </w:r>
      <w:r>
        <w:rPr>
          <w:rFonts w:ascii="Times New Roman" w:hAnsi="Times New Roman"/>
          <w:bCs/>
          <w:sz w:val="24"/>
          <w:szCs w:val="24"/>
        </w:rPr>
        <w:t xml:space="preserve">уведомления о переводе (уведомления об отказе в переводе) </w:t>
      </w:r>
      <w:r>
        <w:rPr>
          <w:rFonts w:ascii="Times New Roman" w:hAnsi="Times New Roman"/>
          <w:sz w:val="24"/>
          <w:szCs w:val="24"/>
        </w:rPr>
        <w:t>жилого помещения в нежилое помещение (нежилого помещения в жилое помещение)  осуществляется в срок, не превышающий 3 рабочих дней.</w:t>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Предоставление муниципальной услуги осуществляется в соответствии с:</w:t>
      </w:r>
    </w:p>
    <w:p>
      <w:pPr>
        <w:pStyle w:val="Style24"/>
        <w:bidi w:val="0"/>
        <w:ind w:left="0" w:right="0" w:hanging="0"/>
        <w:rPr>
          <w:rFonts w:ascii="Times New Roman" w:hAnsi="Times New Roman"/>
        </w:rPr>
      </w:pPr>
      <w:r>
        <w:rPr>
          <w:rFonts w:ascii="Times New Roman" w:hAnsi="Times New Roman"/>
        </w:rPr>
        <w:t>1) Жилищным кодексом Российской Федерации от 29.12.2004 № 188-ФЗ («Российская газета», 2005, № 1);</w:t>
      </w:r>
    </w:p>
    <w:p>
      <w:pPr>
        <w:pStyle w:val="Style24"/>
        <w:bidi w:val="0"/>
        <w:ind w:left="0" w:right="0" w:hanging="0"/>
        <w:rPr>
          <w:rFonts w:ascii="Times New Roman" w:hAnsi="Times New Roman"/>
        </w:rPr>
      </w:pPr>
      <w:r>
        <w:rPr>
          <w:rFonts w:ascii="Times New Roman" w:hAnsi="Times New Roman"/>
        </w:rPr>
        <w:t>2)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о переводе помещения по форме, представленной в Приложении 2 к административному регламенту. К заявлению прикладываются следующие документы:</w:t>
      </w:r>
    </w:p>
    <w:p>
      <w:pPr>
        <w:pStyle w:val="Style24"/>
        <w:bidi w:val="0"/>
        <w:ind w:left="0" w:right="0" w:hanging="0"/>
        <w:rPr>
          <w:rFonts w:ascii="Times New Roman" w:hAnsi="Times New Roman"/>
        </w:rPr>
      </w:pPr>
      <w:r>
        <w:rPr>
          <w:rFonts w:ascii="Times New Roman" w:hAnsi="Times New Roman"/>
        </w:rPr>
        <w:t>1) правоустанавливающие документы на переводимое помещение (подлинники или засвидетельствованные в нотариальном порядке копии) в случае, если право не переводимое помещение не зарегистрировано в Едином государственном реестре прав на недвижимое имущество и сделок с ним;</w:t>
      </w:r>
    </w:p>
    <w:p>
      <w:pPr>
        <w:pStyle w:val="Style24"/>
        <w:bidi w:val="0"/>
        <w:ind w:left="0" w:right="0" w:hanging="0"/>
        <w:rPr>
          <w:rFonts w:ascii="Times New Roman" w:hAnsi="Times New Roman"/>
        </w:rPr>
      </w:pPr>
      <w:r>
        <w:rPr>
          <w:rFonts w:ascii="Times New Roman" w:hAnsi="Times New Roman"/>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Normal"/>
        <w:bidi w:val="0"/>
        <w:ind w:left="0" w:right="-427" w:firstLine="14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Normal"/>
        <w:tabs>
          <w:tab w:val="clear" w:pos="709"/>
          <w:tab w:val="left" w:pos="1572" w:leader="none"/>
        </w:tabs>
        <w:bidi w:val="0"/>
        <w:spacing w:before="0" w:after="0"/>
        <w:ind w:left="0" w:right="0" w:hanging="0"/>
        <w:jc w:val="both"/>
        <w:rPr>
          <w:rFonts w:ascii="Times New Roman" w:hAnsi="Times New Roman"/>
          <w:b/>
          <w:sz w:val="24"/>
          <w:szCs w:val="24"/>
        </w:rPr>
      </w:pPr>
      <w:r>
        <w:rPr>
          <w:rFonts w:ascii="Times New Roman" w:hAnsi="Times New Roman"/>
          <w:b/>
          <w:sz w:val="24"/>
          <w:szCs w:val="24"/>
        </w:rPr>
        <w:t>(в ред. постановление Администрации Чилинского сельского поселения от 20.08.2019 № 51)</w:t>
      </w:r>
    </w:p>
    <w:p>
      <w:pPr>
        <w:pStyle w:val="Normal"/>
        <w:numPr>
          <w:ilvl w:val="0"/>
          <w:numId w:val="5"/>
        </w:numPr>
        <w:bidi w:val="0"/>
        <w:ind w:left="1069" w:right="-427" w:hanging="360"/>
        <w:jc w:val="both"/>
        <w:rPr>
          <w:rFonts w:ascii="Times New Roman" w:hAnsi="Times New Roman"/>
          <w:sz w:val="24"/>
          <w:szCs w:val="24"/>
        </w:rPr>
      </w:pPr>
      <w:r>
        <w:rPr>
          <w:rFonts w:ascii="Times New Roman" w:hAnsi="Times New Roman"/>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pPr>
        <w:pStyle w:val="Normal"/>
        <w:bidi w:val="0"/>
        <w:spacing w:before="0" w:after="0"/>
        <w:ind w:left="0" w:right="-427" w:hanging="0"/>
        <w:jc w:val="both"/>
        <w:rPr>
          <w:rFonts w:ascii="Times New Roman" w:hAnsi="Times New Roman"/>
          <w:sz w:val="24"/>
          <w:szCs w:val="24"/>
        </w:rPr>
      </w:pPr>
      <w:r>
        <w:rPr>
          <w:rFonts w:ascii="Times New Roman" w:hAnsi="Times New Roman"/>
          <w:b/>
          <w:sz w:val="24"/>
          <w:szCs w:val="24"/>
        </w:rPr>
        <w:t>(в ред. постановление Администрации Чилинского сельского поселения от 20.08.2019 № 51)</w:t>
      </w:r>
    </w:p>
    <w:p>
      <w:pPr>
        <w:pStyle w:val="ListParagraph"/>
        <w:numPr>
          <w:ilvl w:val="0"/>
          <w:numId w:val="1"/>
        </w:numPr>
        <w:tabs>
          <w:tab w:val="clear" w:pos="709"/>
          <w:tab w:val="left" w:pos="100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Чилинского сельского поселения:  http://dubrovka.kozhreg.ru/;. </w:t>
      </w:r>
    </w:p>
    <w:p>
      <w:pPr>
        <w:pStyle w:val="ListParagraph"/>
        <w:numPr>
          <w:ilvl w:val="0"/>
          <w:numId w:val="1"/>
        </w:numPr>
        <w:tabs>
          <w:tab w:val="clear" w:pos="709"/>
          <w:tab w:val="left" w:pos="100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В бумажном виде форма заявления может быть получена непосредственно в Администрации Чилинского сельского поселения по адресу, указанному в Приложении 1 к административному регламенту.</w:t>
      </w:r>
    </w:p>
    <w:p>
      <w:pPr>
        <w:pStyle w:val="Style24"/>
        <w:bidi w:val="0"/>
        <w:ind w:left="0" w:right="0" w:hanging="0"/>
        <w:rPr>
          <w:rFonts w:ascii="Times New Roman" w:hAnsi="Times New Roman"/>
        </w:rPr>
      </w:pPr>
      <w:r>
        <w:rPr>
          <w:rFonts w:ascii="Times New Roman" w:hAnsi="Times New Roman"/>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pPr>
        <w:pStyle w:val="ListParagraph"/>
        <w:numPr>
          <w:ilvl w:val="0"/>
          <w:numId w:val="1"/>
        </w:numPr>
        <w:tabs>
          <w:tab w:val="clear" w:pos="709"/>
          <w:tab w:val="left" w:pos="100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Чилинского сельского поселения почтовым отправлением, при личном обращении, а также посредством обращения за получением муниципальной услуги в МФЦ.</w:t>
      </w:r>
    </w:p>
    <w:p>
      <w:pPr>
        <w:pStyle w:val="ListParagraph"/>
        <w:numPr>
          <w:ilvl w:val="0"/>
          <w:numId w:val="1"/>
        </w:numPr>
        <w:tabs>
          <w:tab w:val="clear" w:pos="709"/>
          <w:tab w:val="left" w:pos="1005" w:leader="none"/>
        </w:tabs>
        <w:bidi w:val="0"/>
        <w:spacing w:before="0" w:after="0"/>
        <w:ind w:left="0" w:right="0" w:firstLine="709"/>
        <w:contextualSpacing/>
        <w:jc w:val="both"/>
        <w:rPr>
          <w:rFonts w:ascii="Times New Roman" w:hAnsi="Times New Roman"/>
          <w:strike/>
          <w:sz w:val="24"/>
          <w:szCs w:val="24"/>
        </w:rPr>
      </w:pPr>
      <w:r>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pPr>
        <w:pStyle w:val="Style24"/>
        <w:bidi w:val="0"/>
        <w:ind w:left="0" w:right="0" w:hanging="0"/>
        <w:rPr>
          <w:rFonts w:ascii="Times New Roman" w:hAnsi="Times New Roman"/>
        </w:rPr>
      </w:pPr>
      <w:r>
        <w:rPr>
          <w:rFonts w:ascii="Times New Roman" w:hAnsi="Times New Roman"/>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 - находятся в распоряжении Управления Федеральной службы государственной регистрации, кадастра и картографии по Томской области;</w:t>
      </w:r>
    </w:p>
    <w:p>
      <w:pPr>
        <w:pStyle w:val="Style24"/>
        <w:bidi w:val="0"/>
        <w:ind w:left="0" w:right="0" w:hanging="0"/>
        <w:rPr>
          <w:rFonts w:ascii="Times New Roman" w:hAnsi="Times New Roman"/>
        </w:rPr>
      </w:pPr>
      <w:r>
        <w:rPr>
          <w:rFonts w:ascii="Times New Roman" w:hAnsi="Times New Roman"/>
        </w:rPr>
        <w:t>2) план переводимого помещения с его техническим описанием (в случае, если переводимое помещение является жилым, технический паспорт такого помещения) - предоставляется Кожевниковским отделением ОГУП «Томский областной центр технической инвентаризации»;</w:t>
      </w:r>
    </w:p>
    <w:p>
      <w:pPr>
        <w:pStyle w:val="Style24"/>
        <w:bidi w:val="0"/>
        <w:ind w:left="0" w:right="0" w:hanging="0"/>
        <w:rPr>
          <w:rFonts w:ascii="Times New Roman" w:hAnsi="Times New Roman"/>
        </w:rPr>
      </w:pPr>
      <w:r>
        <w:rPr>
          <w:rFonts w:ascii="Times New Roman" w:hAnsi="Times New Roman"/>
        </w:rPr>
        <w:t>3) выписка из Единого государственного реестра юридических лиц (в случае, если заявителем является юридическое лицо) - запрашивается в Управлении Федеральной налоговой службы по Томской области;</w:t>
      </w:r>
    </w:p>
    <w:p>
      <w:pPr>
        <w:pStyle w:val="Style24"/>
        <w:bidi w:val="0"/>
        <w:ind w:left="0" w:right="0" w:hanging="0"/>
        <w:rPr>
          <w:rFonts w:ascii="Times New Roman" w:hAnsi="Times New Roman"/>
        </w:rPr>
      </w:pPr>
      <w:r>
        <w:rPr>
          <w:rFonts w:ascii="Times New Roman" w:hAnsi="Times New Roman"/>
        </w:rPr>
        <w:t>4) поэтажный план дома, в котором находится переводимое помещение, - предоставляется Кожевниковским отделением ОГУП «Томский областной центр технической инвентаризации».</w:t>
      </w:r>
    </w:p>
    <w:p>
      <w:pPr>
        <w:pStyle w:val="Style24"/>
        <w:bidi w:val="0"/>
        <w:ind w:left="0" w:right="0" w:hanging="0"/>
        <w:rPr>
          <w:rFonts w:ascii="Times New Roman" w:hAnsi="Times New Roman"/>
        </w:rPr>
      </w:pPr>
      <w:r>
        <w:rPr>
          <w:rFonts w:ascii="Times New Roman" w:hAnsi="Times New Roman"/>
        </w:rPr>
        <w:t>32.1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Normal"/>
        <w:bidi w:val="0"/>
        <w:ind w:left="0" w:right="-427" w:hanging="0"/>
        <w:jc w:val="both"/>
        <w:rPr>
          <w:rFonts w:ascii="Times New Roman" w:hAnsi="Times New Roman"/>
          <w:sz w:val="24"/>
          <w:szCs w:val="24"/>
        </w:rPr>
      </w:pPr>
      <w:r>
        <w:rPr>
          <w:rFonts w:ascii="Times New Roman" w:hAnsi="Times New Roman"/>
          <w:b/>
          <w:sz w:val="24"/>
          <w:szCs w:val="24"/>
        </w:rPr>
        <w:t>(в ред. постановление Администрации Чилинского сельского поселения от 20.08.2019 № 51)</w:t>
      </w:r>
    </w:p>
    <w:p>
      <w:pPr>
        <w:pStyle w:val="Normal"/>
        <w:widowControl w:val="false"/>
        <w:numPr>
          <w:ilvl w:val="0"/>
          <w:numId w:val="1"/>
        </w:numPr>
        <w:tabs>
          <w:tab w:val="clear" w:pos="709"/>
          <w:tab w:val="left" w:pos="0" w:leader="none"/>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Администрация</w:t>
      </w:r>
      <w:r>
        <w:rPr>
          <w:rFonts w:ascii="Times New Roman" w:hAnsi="Times New Roman"/>
          <w:i/>
          <w:sz w:val="24"/>
          <w:szCs w:val="24"/>
        </w:rPr>
        <w:t xml:space="preserve"> </w:t>
      </w:r>
      <w:r>
        <w:rPr>
          <w:rFonts w:ascii="Times New Roman" w:hAnsi="Times New Roman"/>
          <w:sz w:val="24"/>
          <w:szCs w:val="24"/>
        </w:rPr>
        <w:t>Чилинского сельского поселения не вправе требовать от заявителя:</w:t>
        <w:b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b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 закона от 28.07.2012 N 133-ФЗ)</w:t>
        <w:b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b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b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b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b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w:t>
      </w:r>
    </w:p>
    <w:p>
      <w:pPr>
        <w:pStyle w:val="Normal"/>
        <w:widowControl w:val="false"/>
        <w:bidi w:val="0"/>
        <w:spacing w:before="0" w:after="0"/>
        <w:ind w:left="0" w:right="0" w:hanging="0"/>
        <w:rPr>
          <w:rFonts w:ascii="Times New Roman" w:hAnsi="Times New Roman"/>
          <w:sz w:val="24"/>
          <w:szCs w:val="24"/>
        </w:rPr>
      </w:pPr>
      <w:r>
        <w:rPr>
          <w:rFonts w:ascii="Times New Roman" w:hAnsi="Times New Roman"/>
          <w:sz w:val="24"/>
          <w:szCs w:val="24"/>
        </w:rPr>
        <w:t>или муниципальной услуги;</w:t>
      </w:r>
    </w:p>
    <w:p>
      <w:pPr>
        <w:pStyle w:val="Normal"/>
        <w:widowControl w:val="false"/>
        <w:bidi w:val="0"/>
        <w:spacing w:before="0" w:after="0"/>
        <w:ind w:left="0" w:right="0" w:hanging="0"/>
        <w:jc w:val="both"/>
        <w:rPr>
          <w:rFonts w:ascii="Times New Roman" w:hAnsi="Times New Roman"/>
          <w:color w:val="FF0000"/>
          <w:sz w:val="24"/>
          <w:szCs w:val="24"/>
        </w:rPr>
      </w:pPr>
      <w:r>
        <w:rPr>
          <w:rFonts w:ascii="Times New Roman" w:hAnsi="Times New Roman"/>
          <w:sz w:val="24"/>
          <w:szCs w:val="24"/>
        </w:rPr>
        <w:t xml:space="preserve"> </w:t>
      </w:r>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pPr>
        <w:pStyle w:val="Normal"/>
        <w:bidi w:val="0"/>
        <w:spacing w:before="0" w:after="0"/>
        <w:ind w:left="0" w:right="0" w:hanging="0"/>
        <w:jc w:val="both"/>
        <w:rPr>
          <w:rFonts w:ascii="Times New Roman" w:hAnsi="Times New Roman"/>
          <w:sz w:val="24"/>
          <w:szCs w:val="24"/>
        </w:rPr>
      </w:pPr>
      <w:r>
        <w:rPr>
          <w:rFonts w:ascii="Times New Roman" w:hAnsi="Times New Roman"/>
          <w:b/>
          <w:sz w:val="24"/>
          <w:szCs w:val="24"/>
        </w:rPr>
        <w:t>(в ред. постановление Администрации Чилинского сельского поселения от 19.11.2018 № 107)</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в Администрации Чилинского сельского поселения по собственной инициативе.</w:t>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муниципальной услуги:</w:t>
      </w:r>
    </w:p>
    <w:p>
      <w:pPr>
        <w:pStyle w:val="Normal"/>
        <w:bidi w:val="0"/>
        <w:spacing w:before="0" w:after="0"/>
        <w:ind w:left="0" w:right="0" w:firstLine="709"/>
        <w:jc w:val="both"/>
        <w:rPr>
          <w:rFonts w:ascii="Times New Roman" w:hAnsi="Times New Roman"/>
          <w:bCs/>
          <w:sz w:val="24"/>
          <w:szCs w:val="24"/>
        </w:rPr>
      </w:pPr>
      <w:r>
        <w:rPr>
          <w:rFonts w:ascii="Times New Roman" w:hAnsi="Times New Roman"/>
          <w:bCs/>
          <w:sz w:val="24"/>
          <w:szCs w:val="24"/>
        </w:rPr>
        <w:t>1) текст заявления не поддается прочтению;</w:t>
      </w:r>
    </w:p>
    <w:p>
      <w:pPr>
        <w:pStyle w:val="Normal"/>
        <w:bidi w:val="0"/>
        <w:spacing w:before="0" w:after="0"/>
        <w:ind w:left="0" w:right="0" w:firstLine="709"/>
        <w:jc w:val="both"/>
        <w:rPr>
          <w:rFonts w:ascii="Times New Roman" w:hAnsi="Times New Roman"/>
          <w:bCs/>
          <w:sz w:val="24"/>
          <w:szCs w:val="24"/>
        </w:rPr>
      </w:pPr>
      <w:r>
        <w:rPr>
          <w:rFonts w:ascii="Times New Roman" w:hAnsi="Times New Roman"/>
          <w:bCs/>
          <w:sz w:val="24"/>
          <w:szCs w:val="24"/>
        </w:rPr>
        <w:t>2) заявление подано лицом, не относящимся к категории заявителей, указанных в пункте 2 административного регламента;</w:t>
      </w:r>
    </w:p>
    <w:p>
      <w:pPr>
        <w:pStyle w:val="Normal"/>
        <w:bidi w:val="0"/>
        <w:spacing w:before="0" w:after="0"/>
        <w:ind w:left="0" w:right="0" w:firstLine="709"/>
        <w:jc w:val="both"/>
        <w:rPr>
          <w:rFonts w:ascii="Times New Roman" w:hAnsi="Times New Roman"/>
          <w:sz w:val="24"/>
          <w:szCs w:val="24"/>
        </w:rPr>
      </w:pPr>
      <w:r>
        <w:rPr>
          <w:rFonts w:ascii="Times New Roman" w:hAnsi="Times New Roman"/>
          <w:bCs/>
          <w:sz w:val="24"/>
          <w:szCs w:val="24"/>
        </w:rPr>
        <w:t xml:space="preserve">3) заявителем не представлены оригиналы документов, необходимых для предоставления муниципальной услуги, для осуществления </w:t>
      </w:r>
      <w:r>
        <w:rPr>
          <w:rFonts w:ascii="Times New Roman" w:hAnsi="Times New Roman"/>
          <w:sz w:val="24"/>
          <w:szCs w:val="24"/>
        </w:rPr>
        <w:t>проверки соответствия копий этих документов их оригиналам.</w:t>
      </w:r>
    </w:p>
    <w:p>
      <w:pPr>
        <w:pStyle w:val="Normal"/>
        <w:bidi w:val="0"/>
        <w:spacing w:before="0" w:after="0"/>
        <w:ind w:left="0" w:right="0" w:firstLine="709"/>
        <w:jc w:val="both"/>
        <w:rPr>
          <w:rFonts w:ascii="Times New Roman" w:hAnsi="Times New Roman"/>
          <w:bCs/>
          <w:sz w:val="24"/>
          <w:szCs w:val="24"/>
        </w:rPr>
      </w:pPr>
      <w:r>
        <w:rPr>
          <w:rFonts w:ascii="Times New Roman" w:hAnsi="Times New Roman"/>
          <w:bCs/>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pPr>
        <w:pStyle w:val="Style24"/>
        <w:bidi w:val="0"/>
        <w:ind w:left="0" w:right="0" w:hanging="0"/>
        <w:rPr>
          <w:rFonts w:ascii="Times New Roman" w:hAnsi="Times New Roman"/>
        </w:rPr>
      </w:pPr>
      <w:r>
        <w:rPr>
          <w:rFonts w:ascii="Times New Roman" w:hAnsi="Times New Roman"/>
        </w:rPr>
        <w:t>1) непредставление документов, указанных в пункте 33 настоящего административного регламента,</w:t>
      </w:r>
    </w:p>
    <w:p>
      <w:pPr>
        <w:pStyle w:val="Style24"/>
        <w:bidi w:val="0"/>
        <w:ind w:left="0" w:right="0" w:hanging="0"/>
        <w:rPr>
          <w:rFonts w:ascii="Times New Roman" w:hAnsi="Times New Roman"/>
        </w:rPr>
      </w:pPr>
      <w:r>
        <w:rPr>
          <w:rFonts w:ascii="Times New Roman" w:hAnsi="Times New Roman"/>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
        <w:r>
          <w:rPr>
            <w:rFonts w:ascii="Times New Roman" w:hAnsi="Times New Roman"/>
          </w:rPr>
          <w:t>частью 2 статьи 23</w:t>
        </w:r>
      </w:hyperlink>
      <w:r>
        <w:rPr>
          <w:rFonts w:ascii="Times New Roman" w:hAnsi="Times New Roman"/>
        </w:rPr>
        <w:t xml:space="preserve"> Жилищного Кодекса, и не получил от заявителя такие документ и (или) информацию в течение 15 рабочих дней со дня направления уведомления;</w:t>
      </w:r>
    </w:p>
    <w:p>
      <w:pPr>
        <w:pStyle w:val="Style24"/>
        <w:bidi w:val="0"/>
        <w:ind w:left="0" w:right="0" w:hanging="0"/>
        <w:rPr>
          <w:rFonts w:ascii="Times New Roman" w:hAnsi="Times New Roman"/>
        </w:rPr>
      </w:pPr>
      <w:r>
        <w:rPr>
          <w:rFonts w:ascii="Times New Roman" w:hAnsi="Times New Roman"/>
        </w:rPr>
        <w:t>3)  представление документов в ненадлежащий орган;</w:t>
      </w:r>
    </w:p>
    <w:p>
      <w:pPr>
        <w:pStyle w:val="Style24"/>
        <w:bidi w:val="0"/>
        <w:ind w:left="0" w:right="0" w:hanging="0"/>
        <w:rPr>
          <w:rFonts w:ascii="Times New Roman" w:hAnsi="Times New Roman"/>
        </w:rPr>
      </w:pPr>
      <w:r>
        <w:rPr>
          <w:rFonts w:ascii="Times New Roman" w:hAnsi="Times New Roman"/>
        </w:rPr>
        <w:t>4) несоблюдение предусмотренных статьей 22 Жилищного Кодекса условий перевода помещения;</w:t>
      </w:r>
    </w:p>
    <w:p>
      <w:pPr>
        <w:pStyle w:val="Style24"/>
        <w:bidi w:val="0"/>
        <w:ind w:left="0" w:right="0" w:hanging="0"/>
        <w:rPr>
          <w:rFonts w:ascii="Times New Roman" w:hAnsi="Times New Roman"/>
        </w:rPr>
      </w:pPr>
      <w:r>
        <w:rPr>
          <w:rFonts w:ascii="Times New Roman" w:hAnsi="Times New Roman"/>
        </w:rPr>
        <w:t>5) несоответствие проекта переустройства и (или) перепланировки жилого помещения требованиям законодательства.</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ListParagraph"/>
        <w:widowControl w:val="false"/>
        <w:numPr>
          <w:ilvl w:val="0"/>
          <w:numId w:val="1"/>
        </w:numPr>
        <w:tabs>
          <w:tab w:val="clear" w:pos="709"/>
          <w:tab w:val="left" w:pos="1005" w:leader="none"/>
          <w:tab w:val="left" w:pos="1276" w:leader="none"/>
        </w:tabs>
        <w:bidi w:val="0"/>
        <w:spacing w:before="0" w:after="0"/>
        <w:ind w:left="0" w:right="0" w:firstLine="709"/>
        <w:contextualSpacing/>
        <w:jc w:val="both"/>
        <w:outlineLvl w:val="2"/>
        <w:rPr>
          <w:rFonts w:ascii="Times New Roman" w:hAnsi="Times New Roman"/>
          <w:sz w:val="24"/>
          <w:szCs w:val="24"/>
        </w:rPr>
      </w:pPr>
      <w:r>
        <w:rPr>
          <w:rFonts w:ascii="Times New Roman" w:hAnsi="Times New Roman"/>
          <w:bCs/>
          <w:sz w:val="24"/>
          <w:szCs w:val="24"/>
        </w:rPr>
        <w:t>Подготовка и оформление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Услуга предоставляется организациями, имеющими право на выполнение проектных работ.</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бесплатно</w:t>
      </w:r>
      <w:r>
        <w:rPr>
          <w:rFonts w:ascii="Times New Roman" w:hAnsi="Times New Roman"/>
          <w:i/>
          <w:sz w:val="24"/>
          <w:szCs w:val="24"/>
        </w:rPr>
        <w:t xml:space="preserve">. </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ListParagraph"/>
        <w:widowControl w:val="false"/>
        <w:numPr>
          <w:ilvl w:val="0"/>
          <w:numId w:val="1"/>
        </w:numPr>
        <w:tabs>
          <w:tab w:val="clear" w:pos="709"/>
          <w:tab w:val="left" w:pos="1005" w:leader="none"/>
          <w:tab w:val="left" w:pos="1276" w:leader="none"/>
        </w:tabs>
        <w:bidi w:val="0"/>
        <w:spacing w:before="0" w:after="0"/>
        <w:ind w:left="0" w:right="0" w:firstLine="709"/>
        <w:contextualSpacing/>
        <w:jc w:val="both"/>
        <w:outlineLvl w:val="2"/>
        <w:rPr>
          <w:rFonts w:ascii="Times New Roman" w:hAnsi="Times New Roman"/>
          <w:sz w:val="24"/>
          <w:szCs w:val="24"/>
        </w:rPr>
      </w:pPr>
      <w:r>
        <w:rPr>
          <w:rFonts w:ascii="Times New Roman" w:hAnsi="Times New Roman"/>
          <w:sz w:val="24"/>
          <w:szCs w:val="24"/>
        </w:rPr>
        <w:t xml:space="preserve">Порядок и размер платы за подготовку и оформление </w:t>
      </w:r>
      <w:r>
        <w:rPr>
          <w:rFonts w:ascii="Times New Roman" w:hAnsi="Times New Roman"/>
          <w:bCs/>
          <w:sz w:val="24"/>
          <w:szCs w:val="24"/>
        </w:rPr>
        <w:t>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определяется специализированной организацией, осуществляющей выполнение проектных работ.</w:t>
      </w:r>
    </w:p>
    <w:p>
      <w:pPr>
        <w:pStyle w:val="Normal"/>
        <w:widowControl w:val="false"/>
        <w:numPr>
          <w:ilvl w:val="0"/>
          <w:numId w:val="0"/>
        </w:numPr>
        <w:bidi w:val="0"/>
        <w:spacing w:before="0" w:after="0"/>
        <w:ind w:left="0" w:right="0" w:firstLine="709"/>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pPr>
        <w:pStyle w:val="Normal"/>
        <w:bidi w:val="0"/>
        <w:spacing w:before="0" w:after="0"/>
        <w:ind w:left="0" w:right="0" w:firstLine="709"/>
        <w:jc w:val="center"/>
        <w:rPr>
          <w:rFonts w:ascii="Times New Roman" w:hAnsi="Times New Roman"/>
          <w:bCs/>
          <w:sz w:val="24"/>
          <w:szCs w:val="24"/>
          <w:lang w:eastAsia="en-US"/>
        </w:rPr>
      </w:pPr>
      <w:r>
        <w:rPr>
          <w:rFonts w:ascii="Times New Roman" w:hAnsi="Times New Roman"/>
          <w:bCs/>
          <w:sz w:val="24"/>
          <w:szCs w:val="24"/>
          <w:lang w:eastAsia="en-US"/>
        </w:rPr>
      </w:r>
    </w:p>
    <w:p>
      <w:pPr>
        <w:pStyle w:val="Normal"/>
        <w:bidi w:val="0"/>
        <w:spacing w:before="0" w:after="0"/>
        <w:ind w:left="0" w:right="0" w:firstLine="709"/>
        <w:jc w:val="center"/>
        <w:rPr>
          <w:rFonts w:ascii="Times New Roman" w:hAnsi="Times New Roman"/>
          <w:bCs/>
          <w:sz w:val="24"/>
          <w:szCs w:val="24"/>
          <w:lang w:eastAsia="en-US"/>
        </w:rPr>
      </w:pPr>
      <w:r>
        <w:rPr>
          <w:rFonts w:ascii="Times New Roman" w:hAnsi="Times New Roman"/>
          <w:bCs/>
          <w:sz w:val="24"/>
          <w:szCs w:val="24"/>
          <w:lang w:eastAsia="en-US"/>
        </w:rPr>
        <w:t>Срок и порядок регистрации запроса заявителя о предоставлении муниципальной услуги, в том числе в электронной форме</w:t>
      </w:r>
    </w:p>
    <w:p>
      <w:pPr>
        <w:pStyle w:val="Normal"/>
        <w:bidi w:val="0"/>
        <w:spacing w:before="0" w:after="0"/>
        <w:ind w:left="0" w:right="0" w:firstLine="709"/>
        <w:jc w:val="center"/>
        <w:rPr>
          <w:rFonts w:ascii="Times New Roman" w:hAnsi="Times New Roman"/>
          <w:bCs/>
          <w:sz w:val="24"/>
          <w:szCs w:val="24"/>
          <w:lang w:eastAsia="en-US"/>
        </w:rPr>
      </w:pPr>
      <w:r>
        <w:rPr>
          <w:rFonts w:ascii="Times New Roman" w:hAnsi="Times New Roman"/>
          <w:bCs/>
          <w:sz w:val="24"/>
          <w:szCs w:val="24"/>
          <w:lang w:eastAsia="en-US"/>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день представления в Администрацию Чилинского сельского поселения заявления и документов, необходимых для предоставления муниципальной услуги.</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Администрацию Чилинского сельского поселения.</w:t>
      </w:r>
    </w:p>
    <w:p>
      <w:pPr>
        <w:pStyle w:val="Normal"/>
        <w:widowControl w:val="false"/>
        <w:numPr>
          <w:ilvl w:val="0"/>
          <w:numId w:val="0"/>
        </w:numPr>
        <w:bidi w:val="0"/>
        <w:spacing w:before="0" w:after="0"/>
        <w:ind w:left="709" w:right="0" w:hanging="0"/>
        <w:jc w:val="both"/>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наименование органа;</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место нахождения и юридический адрес;</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режим работы;</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номера телефонов для справок;</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адрес официального сайта.</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а также транспортных средств, перевозящих таких инвалидов и (или) детей-инвалидов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Normal"/>
        <w:tabs>
          <w:tab w:val="clear" w:pos="709"/>
          <w:tab w:val="left" w:pos="1572" w:leader="none"/>
        </w:tabs>
        <w:bidi w:val="0"/>
        <w:spacing w:before="0" w:after="120"/>
        <w:ind w:left="0" w:right="0" w:hanging="0"/>
        <w:jc w:val="both"/>
        <w:rPr>
          <w:rFonts w:ascii="Times New Roman" w:hAnsi="Times New Roman"/>
          <w:sz w:val="24"/>
          <w:szCs w:val="24"/>
        </w:rPr>
      </w:pPr>
      <w:r>
        <w:rPr>
          <w:rFonts w:ascii="Times New Roman" w:hAnsi="Times New Roman"/>
          <w:b/>
          <w:sz w:val="24"/>
          <w:szCs w:val="24"/>
        </w:rPr>
        <w:t>(в ред. постановление Администрации Чилинского сельского поселения от 01.06.2018 № 46)</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В местах для ожидания устанавливаются стулья (кресельные секции, кресла) для заявителей.</w:t>
      </w:r>
    </w:p>
    <w:p>
      <w:pPr>
        <w:pStyle w:val="Normal"/>
        <w:widowControl w:val="false"/>
        <w:bidi w:val="0"/>
        <w:spacing w:before="0" w:after="0"/>
        <w:ind w:left="0" w:right="0" w:firstLine="709"/>
        <w:jc w:val="both"/>
        <w:rPr>
          <w:rFonts w:ascii="Times New Roman" w:hAnsi="Times New Roman" w:eastAsia="PMingLiU"/>
          <w:sz w:val="24"/>
          <w:szCs w:val="24"/>
        </w:rPr>
      </w:pPr>
      <w:r>
        <w:rPr>
          <w:rFonts w:eastAsia="PMingLiU"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Администрации Чилинского сельского поселения, осуществляющего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pPr>
        <w:pStyle w:val="Normal"/>
        <w:widowControl w:val="false"/>
        <w:bidi w:val="0"/>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pPr>
        <w:pStyle w:val="Normal"/>
        <w:widowControl w:val="false"/>
        <w:bidi w:val="0"/>
        <w:spacing w:before="0" w:after="0"/>
        <w:ind w:left="0" w:right="0" w:hanging="0"/>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pPr>
        <w:pStyle w:val="Normal"/>
        <w:widowControl w:val="false"/>
        <w:bidi w:val="0"/>
        <w:spacing w:before="0" w:after="0"/>
        <w:ind w:left="0" w:right="0" w:hanging="0"/>
        <w:jc w:val="both"/>
        <w:rPr>
          <w:rFonts w:ascii="Times New Roman" w:hAnsi="Times New Roman"/>
          <w:sz w:val="24"/>
          <w:szCs w:val="24"/>
        </w:rPr>
      </w:pPr>
      <w:r>
        <w:rPr>
          <w:rFonts w:ascii="Times New Roman" w:hAnsi="Times New Roman"/>
          <w:sz w:val="24"/>
          <w:szCs w:val="24"/>
        </w:rPr>
        <w:t>полнота информирования граждан;</w:t>
      </w:r>
    </w:p>
    <w:p>
      <w:pPr>
        <w:pStyle w:val="Normal"/>
        <w:widowControl w:val="false"/>
        <w:bidi w:val="0"/>
        <w:spacing w:before="0" w:after="0"/>
        <w:ind w:left="0" w:right="0" w:hanging="0"/>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 отсутствие обоснованных жалоб на решения, действия (бездействие) Администрации Чилинского сельского поселения, должностных лиц Администрации Чилинского сельского поселения, либо муниципальных служащих при предоставлении муниципальной услуги;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 взаимодействий с должностными лицами, в том числе:</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заявителем лично, в том числе через МФЦ – не более 2  раз;</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Продолжительность каждого взаимодействия не должна превышать </w:t>
      </w:r>
      <w:r>
        <w:rPr>
          <w:rFonts w:ascii="Times New Roman" w:hAnsi="Times New Roman"/>
          <w:i/>
          <w:sz w:val="24"/>
          <w:szCs w:val="24"/>
        </w:rPr>
        <w:t>15</w:t>
      </w:r>
      <w:r>
        <w:rPr>
          <w:rFonts w:ascii="Times New Roman" w:hAnsi="Times New Roman"/>
          <w:sz w:val="24"/>
          <w:szCs w:val="24"/>
        </w:rPr>
        <w:t xml:space="preserve"> минут. </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i/>
          <w:i/>
          <w:sz w:val="24"/>
          <w:szCs w:val="24"/>
        </w:rPr>
      </w:pPr>
      <w:r>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pPr>
        <w:pStyle w:val="Normal"/>
        <w:numPr>
          <w:ilvl w:val="0"/>
          <w:numId w:val="0"/>
        </w:numPr>
        <w:bidi w:val="0"/>
        <w:spacing w:before="0" w:after="0"/>
        <w:ind w:left="0" w:right="0" w:firstLine="709"/>
        <w:jc w:val="both"/>
        <w:outlineLvl w:val="1"/>
        <w:rPr>
          <w:rFonts w:ascii="Times New Roman" w:hAnsi="Times New Roman"/>
          <w:sz w:val="24"/>
          <w:szCs w:val="24"/>
        </w:rPr>
      </w:pPr>
      <w:r>
        <w:rPr>
          <w:rFonts w:ascii="Times New Roman" w:hAnsi="Times New Roman"/>
          <w:sz w:val="24"/>
          <w:szCs w:val="24"/>
        </w:rPr>
        <w:t xml:space="preserve">2) представление заявления о предоставлении муниципальной услуги в электронной форме; </w:t>
      </w:r>
    </w:p>
    <w:p>
      <w:pPr>
        <w:pStyle w:val="Normal"/>
        <w:numPr>
          <w:ilvl w:val="0"/>
          <w:numId w:val="0"/>
        </w:numPr>
        <w:bidi w:val="0"/>
        <w:spacing w:before="0" w:after="0"/>
        <w:ind w:left="0" w:right="0" w:firstLine="709"/>
        <w:jc w:val="both"/>
        <w:outlineLvl w:val="1"/>
        <w:rPr>
          <w:rFonts w:ascii="Times New Roman" w:hAnsi="Times New Roman"/>
          <w:sz w:val="24"/>
          <w:szCs w:val="24"/>
        </w:rPr>
      </w:pPr>
      <w:r>
        <w:rPr>
          <w:rFonts w:ascii="Times New Roman" w:hAnsi="Times New Roman"/>
          <w:sz w:val="24"/>
          <w:szCs w:val="24"/>
        </w:rPr>
        <w:t>3) осуществления мониторинга хода предоставления муниципальной услуги.</w:t>
      </w:r>
    </w:p>
    <w:p>
      <w:pPr>
        <w:pStyle w:val="ConsPlusNormal1"/>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pPr>
        <w:pStyle w:val="ConsPlusNormal1"/>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pPr>
        <w:pStyle w:val="ListParagraph"/>
        <w:numPr>
          <w:ilvl w:val="0"/>
          <w:numId w:val="1"/>
        </w:numPr>
        <w:tabs>
          <w:tab w:val="clear" w:pos="709"/>
          <w:tab w:val="left" w:pos="1005" w:leader="none"/>
          <w:tab w:val="left" w:pos="1134" w:leader="none"/>
          <w:tab w:val="left" w:pos="171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pPr>
        <w:pStyle w:val="Style24"/>
        <w:bidi w:val="0"/>
        <w:ind w:left="0" w:right="0" w:hanging="0"/>
        <w:rPr>
          <w:rFonts w:ascii="Times New Roman" w:hAnsi="Times New Roman"/>
        </w:rPr>
      </w:pPr>
      <w:r>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Администрацией Чилинского сельского поселения и МФЦ, заключенным в установленном порядке.</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pPr>
        <w:pStyle w:val="ListParagraph"/>
        <w:widowControl w:val="false"/>
        <w:numPr>
          <w:ilvl w:val="0"/>
          <w:numId w:val="1"/>
        </w:numPr>
        <w:tabs>
          <w:tab w:val="clear" w:pos="709"/>
          <w:tab w:val="left" w:pos="1005" w:leader="none"/>
        </w:tabs>
        <w:bidi w:val="0"/>
        <w:spacing w:before="0" w:after="0"/>
        <w:ind w:left="0" w:right="0" w:firstLine="709"/>
        <w:contextualSpacing/>
        <w:jc w:val="both"/>
        <w:outlineLvl w:val="2"/>
        <w:rPr>
          <w:rFonts w:ascii="Times New Roman" w:hAnsi="Times New Roman"/>
          <w:sz w:val="24"/>
          <w:szCs w:val="24"/>
        </w:rPr>
      </w:pPr>
      <w:r>
        <w:rPr>
          <w:rFonts w:ascii="Times New Roman" w:hAnsi="Times New Roman"/>
          <w:sz w:val="24"/>
          <w:szCs w:val="24"/>
        </w:rPr>
        <w:t>Предварительная запись может осуществляться следующими способами по выбору заявителя: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Администрацию Чилинского сельского поселения;</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по телефону;</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через официальный сайт Администрации Чилинского сельского поселения.</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pPr>
        <w:pStyle w:val="Normal"/>
        <w:widowControl w:val="false"/>
        <w:bidi w:val="0"/>
        <w:spacing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для физического лица: фамилию, имя, отчество (последнее при наличии);</w:t>
      </w:r>
    </w:p>
    <w:p>
      <w:pPr>
        <w:pStyle w:val="Normal"/>
        <w:widowControl w:val="false"/>
        <w:bidi w:val="0"/>
        <w:spacing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 xml:space="preserve">для юридического лица: наименование юридического лица; </w:t>
      </w:r>
    </w:p>
    <w:p>
      <w:pPr>
        <w:pStyle w:val="Normal"/>
        <w:widowControl w:val="false"/>
        <w:bidi w:val="0"/>
        <w:spacing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pPr>
        <w:pStyle w:val="Normal"/>
        <w:widowControl w:val="false"/>
        <w:bidi w:val="0"/>
        <w:spacing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pPr>
        <w:pStyle w:val="Normal"/>
        <w:widowControl w:val="false"/>
        <w:bidi w:val="0"/>
        <w:spacing w:before="0" w:after="0"/>
        <w:ind w:left="0" w:right="0" w:firstLine="709"/>
        <w:jc w:val="both"/>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Чилинского сельского поселения, может распечатать аналог талона-подтверждения.</w:t>
      </w:r>
    </w:p>
    <w:p>
      <w:pPr>
        <w:pStyle w:val="Normal"/>
        <w:widowControl w:val="false"/>
        <w:bidi w:val="0"/>
        <w:spacing w:before="0" w:after="0"/>
        <w:ind w:left="0" w:right="0" w:firstLine="709"/>
        <w:jc w:val="both"/>
        <w:rPr>
          <w:rFonts w:ascii="Times New Roman" w:hAnsi="Times New Roman" w:eastAsia="PMingLiU"/>
          <w:sz w:val="24"/>
          <w:szCs w:val="24"/>
        </w:rPr>
      </w:pPr>
      <w:r>
        <w:rPr>
          <w:rFonts w:eastAsia="PMingLiU" w:ascii="Times New Roman" w:hAnsi="Times New Roman"/>
          <w:sz w:val="24"/>
          <w:szCs w:val="24"/>
        </w:rPr>
        <w:t>Запись заявителей на определенную дату заканчивается за сутки до наступления этой даты.</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pPr>
        <w:pStyle w:val="Normal"/>
        <w:widowControl w:val="false"/>
        <w:bidi w:val="0"/>
        <w:spacing w:before="0" w:after="0"/>
        <w:ind w:left="0" w:right="0" w:firstLine="709"/>
        <w:jc w:val="both"/>
        <w:rPr>
          <w:rFonts w:ascii="Times New Roman" w:hAnsi="Times New Roman" w:eastAsia="PMingLiU"/>
          <w:sz w:val="24"/>
          <w:szCs w:val="24"/>
        </w:rPr>
      </w:pPr>
      <w:r>
        <w:rPr>
          <w:rFonts w:eastAsia="PMingLiU" w:ascii="Times New Roman" w:hAnsi="Times New Roman"/>
          <w:sz w:val="24"/>
          <w:szCs w:val="24"/>
        </w:rPr>
        <w:t xml:space="preserve">Заявителям, записавшимся на прием через официальный сайт </w:t>
      </w:r>
      <w:r>
        <w:rPr>
          <w:rFonts w:ascii="Times New Roman" w:hAnsi="Times New Roman"/>
          <w:sz w:val="24"/>
          <w:szCs w:val="24"/>
        </w:rPr>
        <w:t>Администрации Чилинского сельского поселения</w:t>
      </w:r>
      <w:r>
        <w:rPr>
          <w:rFonts w:eastAsia="PMingLiU" w:ascii="Times New Roman"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Администрации Чилинского сельского поселения, в зависимости от интенсивности обращений.</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0" w:right="0" w:firstLine="709"/>
        <w:jc w:val="center"/>
        <w:rPr>
          <w:rFonts w:ascii="Times New Roman" w:hAnsi="Times New Roman"/>
          <w:b/>
          <w:sz w:val="24"/>
          <w:szCs w:val="24"/>
          <w:lang w:val="en-US"/>
        </w:rPr>
      </w:pPr>
      <w:r>
        <w:rPr>
          <w:rFonts w:ascii="Times New Roman" w:hAnsi="Times New Roman"/>
          <w:sz w:val="24"/>
          <w:szCs w:val="24"/>
          <w:lang w:val="en-US"/>
        </w:rPr>
        <w:t> </w:t>
      </w:r>
      <w:r>
        <w:rPr>
          <w:rFonts w:ascii="Times New Roman" w:hAnsi="Times New Roman"/>
          <w:sz w:val="24"/>
          <w:szCs w:val="24"/>
        </w:rPr>
        <w:t xml:space="preserve"> </w:t>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МФЦ</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w:t>
      </w:r>
    </w:p>
    <w:p>
      <w:pPr>
        <w:pStyle w:val="Normal"/>
        <w:widowControl w:val="false"/>
        <w:numPr>
          <w:ilvl w:val="0"/>
          <w:numId w:val="0"/>
        </w:numPr>
        <w:bidi w:val="0"/>
        <w:spacing w:before="0" w:after="0"/>
        <w:ind w:left="0" w:right="0" w:firstLine="709"/>
        <w:outlineLvl w:val="2"/>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3) рассмотрение заявления и документов, принятие решения о переводе (отказе в переводе) жилого (нежилого) помещения в нежилое (жилое) помещение;</w:t>
      </w:r>
    </w:p>
    <w:p>
      <w:pPr>
        <w:pStyle w:val="ConsPlusNormal1"/>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4)</w:t>
      </w:r>
      <w:r>
        <w:rPr>
          <w:rFonts w:cs="Times New Roman" w:ascii="Times New Roman" w:hAnsi="Times New Roman"/>
          <w:sz w:val="24"/>
          <w:szCs w:val="24"/>
          <w:lang w:val="en-US"/>
        </w:rPr>
        <w:t> </w:t>
      </w:r>
      <w:r>
        <w:rPr>
          <w:rFonts w:cs="Times New Roman" w:ascii="Times New Roman" w:hAnsi="Times New Roman"/>
          <w:sz w:val="24"/>
          <w:szCs w:val="24"/>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Блок-схема предоставления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Прием заявления и документов, необходимых для предоставления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i/>
          <w:i/>
          <w:sz w:val="24"/>
          <w:szCs w:val="24"/>
        </w:rPr>
      </w:pPr>
      <w:r>
        <w:rPr>
          <w:rFonts w:ascii="Times New Roman" w:hAnsi="Times New Roman"/>
          <w:sz w:val="24"/>
          <w:szCs w:val="24"/>
        </w:rPr>
        <w:t>Основанием для начала данной процедуры является поступление в Администрацию Чилинского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Чилинского сельского поселения, ответственным за прием заявления.</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Специалист Администрации Чилинского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 а также осуществляет сверку копий представленных документов с их оригиналами.</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При установлении оснований для отказа в приеме документов, предусмотренных пунктом 36 административного регламента, специалист Администрации Чилинского сельского поселения, ответственный за прием заявления, возвращает заявителю представленные документы с указанием причин возврата.</w:t>
      </w:r>
    </w:p>
    <w:p>
      <w:pPr>
        <w:pStyle w:val="Normal"/>
        <w:widowControl w:val="false"/>
        <w:numPr>
          <w:ilvl w:val="0"/>
          <w:numId w:val="1"/>
        </w:numPr>
        <w:tabs>
          <w:tab w:val="clear" w:pos="709"/>
          <w:tab w:val="left" w:pos="1005" w:leader="none"/>
        </w:tabs>
        <w:bidi w:val="0"/>
        <w:spacing w:before="0" w:after="0"/>
        <w:ind w:left="0" w:right="0" w:firstLine="709"/>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36 административного регламента, специалист Администрации Чилинского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pPr>
        <w:pStyle w:val="ListParagraph"/>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pPr>
        <w:pStyle w:val="ListParagraph"/>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pPr>
        <w:pStyle w:val="ListParagraph"/>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Times New Roman" w:hAnsi="Times New Roman"/>
          <w:i/>
          <w:sz w:val="24"/>
          <w:szCs w:val="24"/>
        </w:rPr>
        <w:t xml:space="preserve">  </w:t>
      </w:r>
      <w:r>
        <w:rPr>
          <w:rFonts w:ascii="Times New Roman" w:hAnsi="Times New Roman"/>
          <w:sz w:val="24"/>
          <w:szCs w:val="24"/>
        </w:rPr>
        <w:t>15</w:t>
      </w:r>
      <w:r>
        <w:rPr>
          <w:rFonts w:ascii="Times New Roman" w:hAnsi="Times New Roman"/>
          <w:i/>
          <w:sz w:val="24"/>
          <w:szCs w:val="24"/>
        </w:rPr>
        <w:t xml:space="preserve"> </w:t>
      </w:r>
      <w:r>
        <w:rPr>
          <w:rFonts w:ascii="Times New Roman" w:hAnsi="Times New Roman"/>
          <w:sz w:val="24"/>
          <w:szCs w:val="24"/>
        </w:rPr>
        <w:t xml:space="preserve"> минут.</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После регистрации, не позднее дня регистрации, заявление и прилагаемые к нему документы направляются Главе администрации Чилинского сельского поселения, для визирования, после визирования, не позднее следующего рабочего дня, направляются специалисту по имуществу и земле.</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по имуществу и земле</w:t>
      </w:r>
      <w:r>
        <w:rPr>
          <w:rFonts w:ascii="Times New Roman" w:hAnsi="Times New Roman"/>
          <w:i/>
          <w:sz w:val="24"/>
          <w:szCs w:val="24"/>
        </w:rPr>
        <w:t>.</w:t>
      </w:r>
      <w:r>
        <w:rPr>
          <w:rFonts w:ascii="Times New Roman" w:hAnsi="Times New Roman"/>
          <w:sz w:val="24"/>
          <w:szCs w:val="24"/>
        </w:rPr>
        <w:t xml:space="preserve"> </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должен превышать 2 рабочих дней с даты поступления заявления.</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Pr>
          <w:rFonts w:ascii="Times New Roman" w:hAnsi="Times New Roman"/>
          <w:sz w:val="24"/>
          <w:szCs w:val="24"/>
        </w:rPr>
        <w:t>Чилинского сельского поселения, в</w:t>
      </w:r>
      <w:r>
        <w:rPr>
          <w:rFonts w:ascii="Times New Roman" w:hAnsi="Times New Roman"/>
          <w:bCs/>
          <w:i/>
          <w:sz w:val="24"/>
          <w:szCs w:val="24"/>
        </w:rPr>
        <w:t xml:space="preserve"> </w:t>
      </w:r>
      <w:r>
        <w:rPr>
          <w:rFonts w:ascii="Times New Roman" w:hAnsi="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bCs/>
          <w:sz w:val="24"/>
          <w:szCs w:val="24"/>
        </w:rPr>
      </w:pPr>
      <w:r>
        <w:rPr>
          <w:rFonts w:ascii="Times New Roman" w:hAnsi="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Для предоставления муниципальной специалист Администрации Чилинского сельского поселения</w:t>
      </w:r>
      <w:r>
        <w:rPr>
          <w:rFonts w:ascii="Times New Roman" w:hAnsi="Times New Roman"/>
          <w:i/>
          <w:sz w:val="24"/>
          <w:szCs w:val="24"/>
        </w:rPr>
        <w:t xml:space="preserve"> </w:t>
      </w:r>
      <w:r>
        <w:rPr>
          <w:rFonts w:ascii="Times New Roman" w:hAnsi="Times New Roman"/>
          <w:sz w:val="24"/>
          <w:szCs w:val="24"/>
        </w:rPr>
        <w:t>направляет межведомственные запросы в:</w:t>
      </w:r>
    </w:p>
    <w:p>
      <w:pPr>
        <w:pStyle w:val="Style24"/>
        <w:bidi w:val="0"/>
        <w:ind w:left="0" w:right="0" w:hanging="0"/>
        <w:rPr>
          <w:rFonts w:ascii="Times New Roman" w:hAnsi="Times New Roman"/>
        </w:rPr>
      </w:pPr>
      <w:r>
        <w:rPr>
          <w:rFonts w:ascii="Times New Roman" w:hAnsi="Times New Roman"/>
        </w:rPr>
        <w:t xml:space="preserve">1) Управление Федеральной службы государственной регистрации, кадастра и картографии по Томской области - в целях получения сведений, содержащихся в правоустанавливающих документах на переводимое помещение; </w:t>
      </w:r>
    </w:p>
    <w:p>
      <w:pPr>
        <w:pStyle w:val="Style24"/>
        <w:bidi w:val="0"/>
        <w:ind w:left="0" w:right="0" w:hanging="0"/>
        <w:rPr>
          <w:rFonts w:ascii="Times New Roman" w:hAnsi="Times New Roman"/>
        </w:rPr>
      </w:pPr>
      <w:r>
        <w:rPr>
          <w:rFonts w:ascii="Times New Roman" w:hAnsi="Times New Roman"/>
        </w:rPr>
        <w:t>2) В Кожевниковское отделение ОГУП «Томский областной центр технической инвентаризации»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поэтажный план дома, в котором находится переводимое помещение;</w:t>
      </w:r>
    </w:p>
    <w:p>
      <w:pPr>
        <w:pStyle w:val="Style24"/>
        <w:bidi w:val="0"/>
        <w:ind w:left="0" w:right="0" w:hanging="0"/>
        <w:rPr>
          <w:rFonts w:ascii="Times New Roman" w:hAnsi="Times New Roman"/>
        </w:rPr>
      </w:pPr>
      <w:r>
        <w:rPr>
          <w:rFonts w:ascii="Times New Roman" w:hAnsi="Times New Roman"/>
        </w:rPr>
        <w:t>3) Управление Федеральной налоговой службы по Томской области в целях получения выписки из Единого государственного реестра юридических лиц (в случае, если заявителем является юридическое лицо).</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После направления межведомственного запроса, представленные в </w:t>
      </w:r>
      <w:r>
        <w:rPr>
          <w:rFonts w:ascii="Times New Roman" w:hAnsi="Times New Roman"/>
          <w:bCs/>
          <w:sz w:val="24"/>
          <w:szCs w:val="24"/>
        </w:rPr>
        <w:t>Администрацию</w:t>
      </w:r>
      <w:r>
        <w:rPr>
          <w:rFonts w:ascii="Times New Roman" w:hAnsi="Times New Roman"/>
          <w:bCs/>
          <w:i/>
          <w:sz w:val="24"/>
          <w:szCs w:val="24"/>
        </w:rPr>
        <w:t xml:space="preserve"> </w:t>
      </w:r>
      <w:r>
        <w:rPr>
          <w:rFonts w:ascii="Times New Roman" w:hAnsi="Times New Roman"/>
          <w:sz w:val="24"/>
          <w:szCs w:val="24"/>
        </w:rPr>
        <w:t>Чилинского сельского поселения, документы и информация передаются специалисту, ответственному за их рассмотрение.</w:t>
      </w:r>
    </w:p>
    <w:p>
      <w:pPr>
        <w:pStyle w:val="Style24"/>
        <w:bidi w:val="0"/>
        <w:ind w:left="0" w:right="0" w:hanging="0"/>
        <w:rPr>
          <w:rFonts w:ascii="Times New Roman" w:hAnsi="Times New Roman"/>
        </w:rPr>
      </w:pPr>
      <w:r>
        <w:rPr>
          <w:rFonts w:ascii="Times New Roman" w:hAnsi="Times New Roman"/>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pPr>
        <w:pStyle w:val="Normal"/>
        <w:widowControl w:val="false"/>
        <w:numPr>
          <w:ilvl w:val="0"/>
          <w:numId w:val="0"/>
        </w:numPr>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Рассмотрение заявления и документов, принятие решения о переводе (отказе в переводе) жилого (нежилого) помещения в нежилое (жилое) помещение</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Основанием начала административной процедуры является наличие документов, представленных заявителем, и сведений, полученных в рамках межведомственного взаимодействия.</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Для рассмотрения вопросов о переводе жилых помещений в нежилые помещения или нежилых помещений в жилые помещения в Администрации Чилинского сельского поселения создается постоянно действующая комиссия, состав которой утверждается приказом руководителя</w:t>
      </w:r>
      <w:r>
        <w:rPr>
          <w:rFonts w:cs="Times New Roman" w:ascii="Times New Roman" w:hAnsi="Times New Roman"/>
          <w:i/>
          <w:sz w:val="24"/>
          <w:szCs w:val="24"/>
        </w:rPr>
        <w:t xml:space="preserve"> </w:t>
      </w:r>
      <w:r>
        <w:rPr>
          <w:rFonts w:cs="Times New Roman" w:ascii="Times New Roman" w:hAnsi="Times New Roman"/>
          <w:sz w:val="24"/>
          <w:szCs w:val="24"/>
        </w:rPr>
        <w:t>Администрации Чилинского сельского поселения  (далее - Комиссия).</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По итогам рассмотрения заявления и приложенных к нему документов Комиссия принимает решение о переводе жилого помещения в нежилое помещение или нежилого помещения в жилое помещение либо об отказе в переводе. Решение Комиссии оформляется протоколом.</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Критериями принятия решения о переводе жилого помещения в нежилое помещение, нежилого помещения в жилое помещение являются:</w:t>
      </w:r>
    </w:p>
    <w:p>
      <w:pPr>
        <w:pStyle w:val="ConsPlusNormal1"/>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1) полнота комплекта документов, необходимых для предоставления услуги;</w:t>
      </w:r>
    </w:p>
    <w:p>
      <w:pPr>
        <w:pStyle w:val="ConsPlusNormal1"/>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2) соответствие прилагаемых к заявлению документов требованиям действующих федеральных законов, иных нормативных правовых актов, строительных, технических, санитарных и противопожарных требований, норм и правил.</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Результат административной процедуры: оформленный протокол заседания Комиссии,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протоколе должно быть указано требование об их проведении, перечень иных работ, если их проведение необходимо.</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Продолжительность административной процедуры: не более 35 календарных дней с момента поступления заявления с необходимым пакетом документов в администрацию Чилинского сельского поселения.</w:t>
      </w:r>
    </w:p>
    <w:p>
      <w:pPr>
        <w:pStyle w:val="ConsPlusNormal1"/>
        <w:bidi w:val="0"/>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Style24"/>
        <w:bidi w:val="0"/>
        <w:ind w:left="0" w:right="0" w:hanging="0"/>
        <w:rPr>
          <w:rFonts w:ascii="Times New Roman" w:hAnsi="Times New Roman"/>
        </w:rPr>
      </w:pPr>
      <w:r>
        <w:rPr>
          <w:rFonts w:ascii="Times New Roman" w:hAnsi="Times New Roman"/>
        </w:rPr>
        <w:t>Подготовка документа, подтверждающего принятие решения о переводе (отказе в переводе) жилого (нежилого) помещения в нежилое (жилое) помещение</w:t>
      </w:r>
    </w:p>
    <w:p>
      <w:pPr>
        <w:pStyle w:val="Style24"/>
        <w:bidi w:val="0"/>
        <w:ind w:left="0" w:right="0" w:hanging="0"/>
        <w:rPr>
          <w:rFonts w:ascii="Times New Roman" w:hAnsi="Times New Roman"/>
        </w:rPr>
      </w:pPr>
      <w:r>
        <w:rPr>
          <w:rFonts w:ascii="Times New Roman" w:hAnsi="Times New Roman"/>
        </w:rPr>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Основанием начала административной процедуры является оформленный протокол заседания Комиссии по переводу жилого помещения в нежилое помещение, нежилого помещения в жилое помещение, подписанный всеми присутствующими на заседании членами данной Комиссии, в котором содержится решение о переводе жилого помещения в нежилое помещение или нежилого помещения в жилое помещение либо отказ в переводе (далее - протокол заседания Комиссии).</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На основании данных протокола заседания Комиссии ответственное лицо специалист по имуществу и земле оформляет документ, подтверждающий принятие решения о переводе (отказе в переводе) жилого (нежилого) помещения в нежилое (жилое) помещение по форме и содержанию, установленным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Специалист, ответственный за подготовку документа, подтверждающим принятие решения о переводе (отказе в переводе) жилого (нежилого) помещения в нежилое (жилое) помещение, представляет указанный документ на подпись Главе Чилинского сельского поселения.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в предусмотренном настоящим пунктом документе должно быть указано требование об их проведении, перечень иных работ, если их проведение необходимо.</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Уведомление о переводе (отказе в переводе) жилого (нежилого) помещения в нежилое (жилое) помещение подтверждает окончание перевода помещения и является основанием использования его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пункте 102 административного регламента, является основанием для начала проведения работ по переустройству, и (или) перепланировке, и (или) иных работ с учетом представленного заявителем проекта переустройства и (или) перепланировки переводимого помещения.</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Результат административной процедуры: оформленное и подписанный Главой Чилинского сельского поселения</w:t>
      </w:r>
      <w:r>
        <w:rPr>
          <w:rFonts w:cs="Times New Roman" w:ascii="Times New Roman" w:hAnsi="Times New Roman"/>
          <w:i/>
          <w:sz w:val="24"/>
          <w:szCs w:val="24"/>
        </w:rPr>
        <w:t xml:space="preserve"> </w:t>
      </w:r>
      <w:r>
        <w:rPr>
          <w:rFonts w:cs="Times New Roman" w:ascii="Times New Roman" w:hAnsi="Times New Roman"/>
          <w:sz w:val="24"/>
          <w:szCs w:val="24"/>
        </w:rPr>
        <w:t>уведомление</w:t>
      </w:r>
      <w:r>
        <w:rPr>
          <w:rFonts w:cs="Times New Roman" w:ascii="Times New Roman" w:hAnsi="Times New Roman"/>
          <w:i/>
          <w:sz w:val="24"/>
          <w:szCs w:val="24"/>
        </w:rPr>
        <w:t xml:space="preserve"> </w:t>
      </w:r>
      <w:r>
        <w:rPr>
          <w:rFonts w:cs="Times New Roman" w:ascii="Times New Roman" w:hAnsi="Times New Roman"/>
          <w:sz w:val="24"/>
          <w:szCs w:val="24"/>
        </w:rPr>
        <w:t>о переводе (отказе в переводе) жилого (нежилого) помещения в нежилое (жилое) помещение.</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Продолжительность административной процедуры: 1 рабочий день с момента начала данной административной процедуры.</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t>Направление заявителю уведомления о переводе (отказе в переводе) жилого (нежилого) помещения в нежилое (жилое) помещение</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Началом административной процедуры является оформленное и подписанное Главой Чилинского сельского поселения уведомление о переводе (отказе в переводе) жилого (нежилого) помещения в нежилое (жилое) помещение.</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Ответственное лицо обеспечивает отправление уведомления о переводе (отказе в переводе) жилого (нежилого) помещения в нежилое (жилое) помещение заявителю, посредством почтового отправления либо вручения данного документа заявителю или представителю заявителя под роспись.</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Результат административного действия: факт вручения заявителю уведомления о переводе (отказе в переводе) жилого (нежилого) помещения в нежилое (жилое) помещение подтверждением чему является личная подпись заявителя или представителя заявителя в журнале регистрации; в случае направления документа посредством почтового отправления подтверждением данного факта является почтовая квитанция.</w:t>
      </w:r>
    </w:p>
    <w:p>
      <w:pPr>
        <w:pStyle w:val="ConsPlusNormal1"/>
        <w:numPr>
          <w:ilvl w:val="0"/>
          <w:numId w:val="1"/>
        </w:numPr>
        <w:tabs>
          <w:tab w:val="clear" w:pos="709"/>
          <w:tab w:val="left" w:pos="1005" w:leader="none"/>
        </w:tabs>
        <w:bidi w:val="0"/>
        <w:ind w:left="0" w:right="0" w:firstLine="709"/>
        <w:jc w:val="both"/>
        <w:rPr>
          <w:rFonts w:ascii="Times New Roman" w:hAnsi="Times New Roman" w:cs="Times New Roman"/>
          <w:sz w:val="24"/>
          <w:szCs w:val="24"/>
        </w:rPr>
      </w:pPr>
      <w:r>
        <w:rPr>
          <w:rFonts w:cs="Times New Roman" w:ascii="Times New Roman" w:hAnsi="Times New Roman"/>
          <w:sz w:val="24"/>
          <w:szCs w:val="24"/>
        </w:rPr>
        <w:t>Продолжительность административной процедуры: не более 3 рабочих дней с момента начала административной процедуры.</w:t>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b/>
          <w:sz w:val="24"/>
          <w:szCs w:val="24"/>
        </w:rPr>
      </w:pPr>
      <w:r>
        <w:rPr>
          <w:rFonts w:ascii="Times New Roman" w:hAnsi="Times New Roman"/>
          <w:b/>
          <w:sz w:val="24"/>
          <w:szCs w:val="24"/>
        </w:rPr>
        <w:t>4. Порядок и формы контроля</w:t>
        <w:br/>
        <w:t xml:space="preserve">за исполнением административного регламента </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Чилинского сельского поселения.</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осуществляется в формах:</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1) проведения проверок;</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Чилинского сельского поселения, муниципальных служащих, ответственных за предоставление муниципальной услуги.</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Чилинского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Чилинского сельского поселения, </w:t>
      </w:r>
      <w:r>
        <w:rPr>
          <w:rFonts w:ascii="Times New Roman" w:hAnsi="Times New Roman"/>
          <w:i/>
          <w:sz w:val="24"/>
          <w:szCs w:val="24"/>
        </w:rPr>
        <w:t xml:space="preserve"> </w:t>
      </w:r>
      <w:r>
        <w:rPr>
          <w:rFonts w:ascii="Times New Roman" w:hAnsi="Times New Roman"/>
          <w:sz w:val="24"/>
          <w:szCs w:val="24"/>
        </w:rPr>
        <w:t>муниципальных служащих</w:t>
      </w:r>
      <w:r>
        <w:rPr>
          <w:rFonts w:ascii="Times New Roman" w:hAnsi="Times New Roman"/>
          <w:i/>
          <w:sz w:val="24"/>
          <w:szCs w:val="24"/>
        </w:rPr>
        <w:t>.</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pPr>
        <w:pStyle w:val="Style24"/>
        <w:bidi w:val="0"/>
        <w:ind w:left="0" w:right="0" w:hanging="0"/>
        <w:rPr>
          <w:rFonts w:ascii="Times New Roman" w:hAnsi="Times New Roman"/>
        </w:rPr>
      </w:pPr>
      <w:r>
        <w:rPr>
          <w:rFonts w:ascii="Times New Roman" w:hAnsi="Times New Roman"/>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Чилинского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pPr>
        <w:pStyle w:val="Normal"/>
        <w:widowControl w:val="false"/>
        <w:numPr>
          <w:ilvl w:val="0"/>
          <w:numId w:val="1"/>
        </w:numPr>
        <w:tabs>
          <w:tab w:val="clear" w:pos="709"/>
          <w:tab w:val="left" w:pos="1005" w:leader="none"/>
        </w:tabs>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Чилинского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pPr>
        <w:pStyle w:val="Normal"/>
        <w:widowControl w:val="false"/>
        <w:numPr>
          <w:ilvl w:val="0"/>
          <w:numId w:val="0"/>
        </w:numPr>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bidi w:val="0"/>
        <w:spacing w:before="0" w:after="0"/>
        <w:ind w:left="0" w:right="0" w:firstLine="709"/>
        <w:jc w:val="center"/>
        <w:rPr>
          <w:rFonts w:ascii="Times New Roman" w:hAnsi="Times New Roman"/>
          <w:sz w:val="24"/>
          <w:szCs w:val="24"/>
        </w:rPr>
      </w:pPr>
      <w:r>
        <w:rPr>
          <w:rFonts w:ascii="Times New Roman" w:hAnsi="Times New Roman"/>
          <w:sz w:val="24"/>
          <w:szCs w:val="24"/>
        </w:rPr>
      </w:r>
    </w:p>
    <w:p>
      <w:pPr>
        <w:pStyle w:val="ListParagraph"/>
        <w:numPr>
          <w:ilvl w:val="0"/>
          <w:numId w:val="1"/>
        </w:numPr>
        <w:tabs>
          <w:tab w:val="clear" w:pos="709"/>
          <w:tab w:val="left" w:pos="1005" w:leader="none"/>
        </w:tabs>
        <w:bidi w:val="0"/>
        <w:spacing w:before="0" w:after="0"/>
        <w:ind w:left="0" w:right="0" w:firstLine="709"/>
        <w:contextualSpacing/>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Чилинского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ind w:left="0" w:right="0" w:firstLine="720"/>
        <w:jc w:val="both"/>
        <w:rPr>
          <w:rFonts w:ascii="Times New Roman" w:hAnsi="Times New Roman"/>
          <w:spacing w:val="-3"/>
          <w:sz w:val="24"/>
          <w:szCs w:val="24"/>
        </w:rPr>
      </w:pPr>
      <w:r>
        <w:rPr>
          <w:rFonts w:ascii="Times New Roman" w:hAnsi="Times New Roman"/>
          <w:b/>
          <w:bCs/>
          <w:color w:val="000000"/>
          <w:spacing w:val="-5"/>
          <w:sz w:val="24"/>
          <w:szCs w:val="24"/>
        </w:rPr>
        <w:t xml:space="preserve">5.  </w:t>
      </w:r>
      <w:r>
        <w:rPr>
          <w:rFonts w:ascii="Times New Roman" w:hAnsi="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Times New Roman" w:hAnsi="Times New Roman"/>
          <w:b/>
          <w:spacing w:val="-3"/>
          <w:sz w:val="24"/>
          <w:szCs w:val="24"/>
        </w:rPr>
        <w:t xml:space="preserve">    </w:t>
      </w:r>
      <w:r>
        <w:rPr>
          <w:rFonts w:ascii="Times New Roman" w:hAnsi="Times New Roman"/>
          <w:spacing w:val="-3"/>
          <w:sz w:val="24"/>
          <w:szCs w:val="24"/>
        </w:rPr>
        <w:t xml:space="preserve">  </w:t>
      </w:r>
    </w:p>
    <w:p>
      <w:pPr>
        <w:pStyle w:val="Normal"/>
        <w:bidi w:val="0"/>
        <w:ind w:left="0" w:right="0" w:firstLine="720"/>
        <w:jc w:val="both"/>
        <w:rPr>
          <w:rFonts w:ascii="Times New Roman" w:hAnsi="Times New Roman"/>
          <w:sz w:val="24"/>
          <w:szCs w:val="24"/>
        </w:rPr>
      </w:pPr>
      <w:r>
        <w:rPr>
          <w:rFonts w:ascii="Times New Roman" w:hAnsi="Times New Roman"/>
          <w:spacing w:val="-3"/>
          <w:sz w:val="24"/>
          <w:szCs w:val="24"/>
        </w:rPr>
        <w:t xml:space="preserve">  </w:t>
      </w:r>
      <w:r>
        <w:rPr>
          <w:rFonts w:ascii="Times New Roman" w:hAnsi="Times New Roman"/>
          <w:spacing w:val="-3"/>
          <w:sz w:val="24"/>
          <w:szCs w:val="24"/>
        </w:rPr>
        <w:t xml:space="preserve">5.1.  </w:t>
      </w:r>
      <w:r>
        <w:rPr>
          <w:rFonts w:ascii="Times New Roman" w:hAnsi="Times New Roman"/>
          <w:sz w:val="24"/>
          <w:szCs w:val="24"/>
        </w:rPr>
        <w:t>Заявитель имеет право на обжалование действий (бездействия) муниципальных служащих  Администрации Чилинского поселения, решений принимаемых (осуществляемых) ими в ходе предоставления муниципальной услуги, а также имеет право на обжалование действий (бездействия) многофункционального центра</w:t>
      </w:r>
      <w:r>
        <w:rPr>
          <w:rFonts w:ascii="Times New Roman" w:hAnsi="Times New Roman"/>
          <w:b/>
          <w:sz w:val="24"/>
          <w:szCs w:val="24"/>
        </w:rPr>
        <w:t xml:space="preserve"> </w:t>
      </w:r>
      <w:r>
        <w:rPr>
          <w:rFonts w:ascii="Times New Roman" w:hAnsi="Times New Roman"/>
          <w:sz w:val="24"/>
          <w:szCs w:val="24"/>
        </w:rPr>
        <w:t>организаций, а также их должностных лиц, муниципальных служащих, работников.</w:t>
      </w:r>
      <w:r>
        <w:rPr>
          <w:rFonts w:ascii="Times New Roman" w:hAnsi="Times New Roman"/>
          <w:color w:val="333333"/>
          <w:sz w:val="24"/>
          <w:szCs w:val="24"/>
        </w:rPr>
        <w:t xml:space="preserve"> </w:t>
      </w:r>
      <w:r>
        <w:rPr>
          <w:rFonts w:ascii="Times New Roman" w:hAnsi="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pPr>
        <w:pStyle w:val="Normal"/>
        <w:bidi w:val="0"/>
        <w:ind w:left="0" w:right="0" w:firstLine="5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pacing w:val="-3"/>
          <w:sz w:val="24"/>
          <w:szCs w:val="24"/>
        </w:rPr>
        <w:t xml:space="preserve"> </w:t>
      </w:r>
      <w:r>
        <w:rPr>
          <w:rFonts w:ascii="Times New Roman" w:hAnsi="Times New Roman"/>
          <w:spacing w:val="-3"/>
          <w:sz w:val="24"/>
          <w:szCs w:val="24"/>
        </w:rPr>
        <w:t xml:space="preserve">5.2.  </w:t>
      </w:r>
      <w:r>
        <w:rPr>
          <w:rFonts w:ascii="Times New Roman" w:hAnsi="Times New Roman"/>
          <w:sz w:val="24"/>
          <w:szCs w:val="24"/>
        </w:rPr>
        <w:t>Заявитель может обратиться с соответствующим обращением к Главе администрации  «Чилинского сельского поселения».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bidi w:val="0"/>
        <w:ind w:left="0" w:right="0" w:hanging="0"/>
        <w:rPr>
          <w:rFonts w:ascii="Times New Roman" w:hAnsi="Times New Roman"/>
          <w:b/>
          <w:spacing w:val="-3"/>
          <w:sz w:val="24"/>
          <w:szCs w:val="24"/>
        </w:rPr>
      </w:pPr>
      <w:r>
        <w:rPr>
          <w:rFonts w:ascii="Times New Roman" w:hAnsi="Times New Roman"/>
          <w:spacing w:val="-3"/>
          <w:sz w:val="24"/>
          <w:szCs w:val="24"/>
        </w:rPr>
        <w:t xml:space="preserve">                                                                        </w:t>
      </w:r>
      <w:r>
        <w:rPr>
          <w:rFonts w:ascii="Times New Roman" w:hAnsi="Times New Roman"/>
          <w:b/>
          <w:spacing w:val="-3"/>
          <w:sz w:val="24"/>
          <w:szCs w:val="24"/>
        </w:rPr>
        <w:t>Предмет жалобы</w:t>
      </w:r>
    </w:p>
    <w:p>
      <w:pPr>
        <w:pStyle w:val="Normal"/>
        <w:bidi w:val="0"/>
        <w:ind w:left="0" w:right="0" w:firstLine="540"/>
        <w:jc w:val="both"/>
        <w:rPr>
          <w:rFonts w:ascii="Times New Roman" w:hAnsi="Times New Roman"/>
          <w:spacing w:val="-3"/>
          <w:sz w:val="24"/>
          <w:szCs w:val="24"/>
        </w:rPr>
      </w:pPr>
      <w:r>
        <w:rPr>
          <w:rFonts w:ascii="Times New Roman" w:hAnsi="Times New Roman"/>
          <w:spacing w:val="-3"/>
          <w:sz w:val="24"/>
          <w:szCs w:val="24"/>
        </w:rPr>
        <w:t>5.3.</w:t>
      </w:r>
      <w:r>
        <w:rPr>
          <w:rFonts w:ascii="Times New Roman" w:hAnsi="Times New Roman"/>
          <w:sz w:val="24"/>
          <w:szCs w:val="24"/>
        </w:rPr>
        <w:t xml:space="preserve"> Предметом досудебного (внесудебного) обжалования являются действия (бездействия) Администрации Чилинского сельского поселения, должностных лиц ,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pPr>
        <w:pStyle w:val="Normal"/>
        <w:bidi w:val="0"/>
        <w:ind w:left="0" w:right="0" w:firstLine="540"/>
        <w:jc w:val="both"/>
        <w:rPr>
          <w:rFonts w:ascii="Times New Roman" w:hAnsi="Times New Roman"/>
          <w:sz w:val="24"/>
          <w:szCs w:val="24"/>
        </w:rPr>
      </w:pPr>
      <w:r>
        <w:rPr>
          <w:rFonts w:ascii="Times New Roman" w:hAnsi="Times New Roman"/>
          <w:sz w:val="24"/>
          <w:szCs w:val="24"/>
        </w:rPr>
        <w:t>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pPr>
        <w:pStyle w:val="Normal"/>
        <w:bidi w:val="0"/>
        <w:ind w:left="0" w:right="0" w:firstLine="540"/>
        <w:jc w:val="both"/>
        <w:rPr>
          <w:rFonts w:ascii="Times New Roman" w:hAnsi="Times New Roman"/>
          <w:sz w:val="24"/>
          <w:szCs w:val="24"/>
        </w:rPr>
      </w:pPr>
      <w:r>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pPr>
        <w:pStyle w:val="Normal"/>
        <w:bidi w:val="0"/>
        <w:ind w:left="0" w:right="0" w:firstLine="540"/>
        <w:jc w:val="both"/>
        <w:rPr>
          <w:rFonts w:ascii="Times New Roman" w:hAnsi="Times New Roman"/>
          <w:sz w:val="24"/>
          <w:szCs w:val="24"/>
        </w:rPr>
      </w:pPr>
      <w:r>
        <w:rPr>
          <w:rFonts w:ascii="Times New Roman" w:hAnsi="Times New Roman"/>
          <w:sz w:val="24"/>
          <w:szCs w:val="24"/>
        </w:rPr>
        <w:t xml:space="preserve">- Требование у заявителя </w:t>
      </w:r>
      <w:r>
        <w:rPr>
          <w:rFonts w:ascii="Times New Roman" w:hAnsi="Times New Roman"/>
          <w:sz w:val="24"/>
          <w:szCs w:val="24"/>
          <w:shd w:fill="FFFFFF" w:val="clear"/>
        </w:rPr>
        <w:t>документов или информации либо осуществления действий, представление или осуществление которых не предусмотрено</w:t>
      </w:r>
      <w:r>
        <w:rPr>
          <w:rFonts w:ascii="Times New Roman" w:hAnsi="Times New Roman"/>
          <w:color w:val="333333"/>
          <w:sz w:val="24"/>
          <w:szCs w:val="24"/>
          <w:shd w:fill="FFFFFF" w:val="clear"/>
        </w:rPr>
        <w:t xml:space="preserve"> </w:t>
      </w:r>
      <w:r>
        <w:rPr>
          <w:rFonts w:ascii="Times New Roman" w:hAnsi="Times New Roman"/>
          <w:sz w:val="24"/>
          <w:szCs w:val="24"/>
        </w:rPr>
        <w:t>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pPr>
        <w:pStyle w:val="Normal"/>
        <w:bidi w:val="0"/>
        <w:ind w:left="0" w:right="0" w:firstLine="540"/>
        <w:jc w:val="both"/>
        <w:rPr>
          <w:rFonts w:ascii="Times New Roman" w:hAnsi="Times New Roman"/>
          <w:sz w:val="24"/>
          <w:szCs w:val="24"/>
        </w:rPr>
      </w:pPr>
      <w:r>
        <w:rPr>
          <w:rFonts w:ascii="Times New Roman" w:hAnsi="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pPr>
        <w:pStyle w:val="Normal"/>
        <w:bidi w:val="0"/>
        <w:ind w:left="0" w:right="0" w:firstLine="540"/>
        <w:jc w:val="both"/>
        <w:rPr>
          <w:rFonts w:ascii="Times New Roman" w:hAnsi="Times New Roman"/>
          <w:sz w:val="24"/>
          <w:szCs w:val="24"/>
        </w:rPr>
      </w:pPr>
      <w:r>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pPr>
        <w:pStyle w:val="Normal"/>
        <w:bidi w:val="0"/>
        <w:ind w:left="0" w:right="0" w:firstLine="540"/>
        <w:jc w:val="both"/>
        <w:rPr>
          <w:rFonts w:ascii="Times New Roman" w:hAnsi="Times New Roman"/>
          <w:sz w:val="24"/>
          <w:szCs w:val="24"/>
        </w:rPr>
      </w:pPr>
      <w:r>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pPr>
        <w:pStyle w:val="Normal"/>
        <w:bidi w:val="0"/>
        <w:ind w:left="0" w:right="0" w:firstLine="540"/>
        <w:jc w:val="both"/>
        <w:rPr>
          <w:rFonts w:ascii="Times New Roman" w:hAnsi="Times New Roman"/>
          <w:sz w:val="24"/>
          <w:szCs w:val="24"/>
        </w:rPr>
      </w:pPr>
      <w:r>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bidi w:val="0"/>
        <w:ind w:left="0" w:right="0" w:firstLine="540"/>
        <w:jc w:val="both"/>
        <w:rPr>
          <w:rFonts w:ascii="Times New Roman" w:hAnsi="Times New Roman"/>
          <w:sz w:val="24"/>
          <w:szCs w:val="24"/>
        </w:rPr>
      </w:pPr>
      <w:r>
        <w:rPr>
          <w:rFonts w:ascii="Times New Roman" w:hAnsi="Times New Roman"/>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
        <w:r>
          <w:rPr>
            <w:rStyle w:val="-"/>
            <w:rFonts w:ascii="Times New Roman" w:hAnsi="Times New Roman"/>
            <w:sz w:val="24"/>
            <w:szCs w:val="24"/>
            <w:lang w:val="ru-RU" w:eastAsia="ru-RU" w:bidi="ar-SA"/>
          </w:rPr>
          <w:t>частью 1.3 статьи 16</w:t>
        </w:r>
      </w:hyperlink>
      <w:r>
        <w:rPr>
          <w:rFonts w:ascii="Times New Roman" w:hAnsi="Times New Roman"/>
          <w:sz w:val="24"/>
          <w:szCs w:val="24"/>
        </w:rPr>
        <w:t xml:space="preserve"> федерального закона от 27.07.2010 года № 210-ФЗ.</w:t>
      </w:r>
    </w:p>
    <w:p>
      <w:pPr>
        <w:pStyle w:val="Normal"/>
        <w:bidi w:val="0"/>
        <w:ind w:left="0" w:right="0" w:hanging="284"/>
        <w:jc w:val="both"/>
        <w:rPr>
          <w:rFonts w:ascii="Times New Roman" w:hAnsi="Times New Roman"/>
          <w:sz w:val="24"/>
          <w:szCs w:val="24"/>
          <w:shd w:fill="FFFFFF" w:val="clear"/>
        </w:rPr>
      </w:pPr>
      <w:r>
        <w:rPr>
          <w:rFonts w:ascii="Times New Roman" w:hAnsi="Times New Roman"/>
          <w:sz w:val="24"/>
          <w:szCs w:val="24"/>
        </w:rPr>
        <w:t xml:space="preserve">              </w:t>
      </w:r>
      <w:r>
        <w:rPr>
          <w:rFonts w:ascii="Times New Roman" w:hAnsi="Times New Roman"/>
          <w:sz w:val="24"/>
          <w:szCs w:val="24"/>
        </w:rPr>
        <w:t>- Т</w:t>
      </w:r>
      <w:r>
        <w:rPr>
          <w:rFonts w:ascii="Times New Roman" w:hAnsi="Times New Roman"/>
          <w:sz w:val="24"/>
          <w:szCs w:val="24"/>
          <w:shd w:fill="FFFFFF" w:val="clear"/>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от 27.07.2010 N 210-ФЗ</w:t>
      </w:r>
      <w:r>
        <w:rPr>
          <w:rFonts w:ascii="Times New Roman" w:hAnsi="Times New Roman"/>
          <w:spacing w:val="3"/>
          <w:sz w:val="24"/>
          <w:szCs w:val="24"/>
          <w:shd w:fill="F1F1F1" w:val="clear"/>
        </w:rPr>
        <w:t xml:space="preserve"> </w:t>
      </w:r>
      <w:r>
        <w:rPr>
          <w:rFonts w:ascii="Times New Roman" w:hAnsi="Times New Roman"/>
          <w:sz w:val="24"/>
          <w:szCs w:val="24"/>
          <w:shd w:fill="FFFFFF" w:val="clear"/>
        </w:rPr>
        <w:t xml:space="preserve"> за исключением случаев:</w:t>
      </w:r>
      <w:r>
        <w:rPr>
          <w:rFonts w:ascii="Times New Roman" w:hAnsi="Times New Roman"/>
          <w:color w:val="333333"/>
          <w:sz w:val="24"/>
          <w:szCs w:val="24"/>
        </w:rPr>
        <w:t xml:space="preserve"> </w:t>
      </w:r>
    </w:p>
    <w:p>
      <w:pPr>
        <w:pStyle w:val="Normal"/>
        <w:bidi w:val="0"/>
        <w:ind w:left="0" w:right="0" w:firstLine="540"/>
        <w:jc w:val="both"/>
        <w:rPr>
          <w:rFonts w:ascii="Times New Roman" w:hAnsi="Times New Roman"/>
          <w:sz w:val="24"/>
          <w:szCs w:val="24"/>
        </w:rPr>
      </w:pPr>
      <w:bookmarkStart w:id="0" w:name="dst291"/>
      <w:bookmarkEnd w:id="0"/>
      <w:r>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Normal"/>
        <w:bidi w:val="0"/>
        <w:ind w:left="0" w:right="0" w:firstLine="540"/>
        <w:jc w:val="both"/>
        <w:rPr>
          <w:rFonts w:ascii="Times New Roman" w:hAnsi="Times New Roman"/>
          <w:sz w:val="24"/>
          <w:szCs w:val="24"/>
        </w:rPr>
      </w:pPr>
      <w:bookmarkStart w:id="1" w:name="dst292"/>
      <w:bookmarkEnd w:id="1"/>
      <w:r>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Normal"/>
        <w:bidi w:val="0"/>
        <w:ind w:left="0" w:right="0" w:firstLine="540"/>
        <w:jc w:val="both"/>
        <w:rPr>
          <w:rFonts w:ascii="Times New Roman" w:hAnsi="Times New Roman"/>
          <w:sz w:val="24"/>
          <w:szCs w:val="24"/>
        </w:rPr>
      </w:pPr>
      <w:bookmarkStart w:id="2" w:name="dst293"/>
      <w:bookmarkEnd w:id="2"/>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Normal"/>
        <w:shd w:fill="FFFFFF"/>
        <w:bidi w:val="0"/>
        <w:ind w:left="-284" w:right="0" w:firstLine="824"/>
        <w:jc w:val="both"/>
        <w:rPr>
          <w:rFonts w:ascii="Times New Roman" w:hAnsi="Times New Roman"/>
          <w:sz w:val="24"/>
          <w:szCs w:val="24"/>
        </w:rPr>
      </w:pPr>
      <w:bookmarkStart w:id="3" w:name="dst294"/>
      <w:bookmarkEnd w:id="3"/>
      <w:r>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Pr>
          <w:rStyle w:val="Blk"/>
          <w:rFonts w:ascii="Times New Roman" w:hAnsi="Times New Roman"/>
          <w:sz w:val="24"/>
          <w:szCs w:val="24"/>
          <w:lang w:val="ru-RU" w:eastAsia="ru-RU" w:bidi="ar-SA"/>
        </w:rPr>
        <w:t>от 27.07.2010 № 210-ФЗ «Об организации  предоставления государственных и муниципальных услуг»</w:t>
      </w:r>
      <w:r>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fldChar w:fldCharType="begin"/>
      </w:r>
      <w:r>
        <w:rPr>
          <w:rStyle w:val="-"/>
          <w:sz w:val="24"/>
          <w:szCs w:val="24"/>
          <w:rFonts w:ascii="Times New Roman" w:hAnsi="Times New Roman"/>
          <w:lang w:val="ru-RU" w:eastAsia="ru-RU" w:bidi="ar-SA"/>
        </w:rPr>
        <w:instrText xml:space="preserve"> HYPERLINK "http://www.consultant.ru/document/cons_doc_LAW_302971/a2588b2a1374c05e0939bb4df8e54fc0dfd6e000/" \l "dst100352"</w:instrText>
      </w:r>
      <w:r>
        <w:rPr>
          <w:rStyle w:val="-"/>
          <w:sz w:val="24"/>
          <w:szCs w:val="24"/>
          <w:rFonts w:ascii="Times New Roman" w:hAnsi="Times New Roman"/>
          <w:lang w:val="ru-RU" w:eastAsia="ru-RU" w:bidi="ar-SA"/>
        </w:rPr>
        <w:fldChar w:fldCharType="separate"/>
      </w:r>
      <w:r>
        <w:rPr>
          <w:rStyle w:val="-"/>
          <w:rFonts w:ascii="Times New Roman" w:hAnsi="Times New Roman"/>
          <w:sz w:val="24"/>
          <w:szCs w:val="24"/>
          <w:lang w:val="ru-RU" w:eastAsia="ru-RU" w:bidi="ar-SA"/>
        </w:rPr>
        <w:t>частью 1.1 статьи 16</w:t>
      </w:r>
      <w:r>
        <w:rPr>
          <w:rStyle w:val="-"/>
          <w:sz w:val="24"/>
          <w:szCs w:val="24"/>
          <w:rFonts w:ascii="Times New Roman" w:hAnsi="Times New Roman"/>
          <w:lang w:val="ru-RU" w:eastAsia="ru-RU" w:bidi="ar-SA"/>
        </w:rPr>
        <w:fldChar w:fldCharType="end"/>
      </w:r>
      <w:r>
        <w:rPr>
          <w:rFonts w:ascii="Times New Roman" w:hAnsi="Times New Roman"/>
          <w:sz w:val="24"/>
          <w:szCs w:val="24"/>
        </w:rPr>
        <w:t xml:space="preserve"> </w:t>
      </w:r>
      <w:r>
        <w:rPr>
          <w:rStyle w:val="Blk"/>
          <w:rFonts w:ascii="Times New Roman" w:hAnsi="Times New Roman"/>
          <w:sz w:val="24"/>
          <w:szCs w:val="24"/>
          <w:lang w:val="ru-RU" w:eastAsia="ru-RU" w:bidi="ar-SA"/>
        </w:rPr>
        <w:t>от 27.07.2010 № 210-ФЗ</w:t>
      </w:r>
      <w:r>
        <w:rPr>
          <w:rFonts w:ascii="Times New Roman" w:hAnsi="Times New Roman"/>
          <w:sz w:val="24"/>
          <w:szCs w:val="24"/>
        </w:rPr>
        <w:t>, уведомляется заявитель, а также приносятся извинения за доставленные неудобства.</w:t>
      </w:r>
    </w:p>
    <w:p>
      <w:pPr>
        <w:pStyle w:val="Normal"/>
        <w:bidi w:val="0"/>
        <w:ind w:left="0" w:right="0" w:firstLine="540"/>
        <w:rPr>
          <w:rFonts w:ascii="Times New Roman" w:hAnsi="Times New Roman"/>
          <w:sz w:val="24"/>
          <w:szCs w:val="24"/>
        </w:rPr>
      </w:pPr>
      <w:r>
        <w:rPr>
          <w:rFonts w:ascii="Times New Roman" w:hAnsi="Times New Roman"/>
          <w:sz w:val="24"/>
          <w:szCs w:val="24"/>
        </w:rPr>
        <w:t>5.4.  Жалоба должна содержать:</w:t>
      </w:r>
    </w:p>
    <w:p>
      <w:pPr>
        <w:pStyle w:val="Normal"/>
        <w:bidi w:val="0"/>
        <w:ind w:left="0" w:right="0" w:firstLine="540"/>
        <w:jc w:val="both"/>
        <w:rPr>
          <w:rFonts w:ascii="Times New Roman" w:hAnsi="Times New Roman"/>
          <w:sz w:val="24"/>
          <w:szCs w:val="24"/>
        </w:rPr>
      </w:pPr>
      <w:r>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pPr>
        <w:pStyle w:val="Normal"/>
        <w:bidi w:val="0"/>
        <w:ind w:left="0" w:right="0" w:firstLine="540"/>
        <w:jc w:val="both"/>
        <w:rPr>
          <w:rFonts w:ascii="Times New Roman" w:hAnsi="Times New Roman"/>
          <w:sz w:val="24"/>
          <w:szCs w:val="24"/>
        </w:rPr>
      </w:pPr>
      <w:r>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bidi w:val="0"/>
        <w:ind w:left="0" w:right="0" w:firstLine="540"/>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
    <w:p>
      <w:pPr>
        <w:pStyle w:val="Normal"/>
        <w:bidi w:val="0"/>
        <w:ind w:left="0" w:right="0" w:firstLine="540"/>
        <w:jc w:val="both"/>
        <w:rPr>
          <w:rFonts w:ascii="Times New Roman" w:hAnsi="Times New Roman"/>
          <w:sz w:val="24"/>
          <w:szCs w:val="24"/>
        </w:rPr>
      </w:pPr>
      <w:r>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pPr>
        <w:pStyle w:val="Normal"/>
        <w:shd w:fill="FFFFFF"/>
        <w:tabs>
          <w:tab w:val="clear" w:pos="709"/>
          <w:tab w:val="left" w:pos="1210" w:leader="none"/>
        </w:tabs>
        <w:suppressAutoHyphens w:val="true"/>
        <w:bidi w:val="0"/>
        <w:ind w:left="0" w:right="0" w:firstLine="720"/>
        <w:jc w:val="both"/>
        <w:rPr>
          <w:rFonts w:ascii="Times New Roman" w:hAnsi="Times New Roman"/>
          <w:spacing w:val="-3"/>
          <w:sz w:val="24"/>
          <w:szCs w:val="24"/>
        </w:rPr>
      </w:pPr>
      <w:r>
        <w:rPr>
          <w:rFonts w:ascii="Times New Roman" w:hAnsi="Times New Roman"/>
          <w:spacing w:val="-3"/>
          <w:sz w:val="24"/>
          <w:szCs w:val="24"/>
        </w:rPr>
        <w:t>5.5.</w:t>
        <w:tab/>
        <w:t>В письменном обращении указываются:</w:t>
      </w:r>
    </w:p>
    <w:p>
      <w:pPr>
        <w:pStyle w:val="Normal"/>
        <w:bidi w:val="0"/>
        <w:ind w:left="0" w:right="0" w:firstLine="540"/>
        <w:jc w:val="both"/>
        <w:rPr>
          <w:rFonts w:ascii="Times New Roman" w:hAnsi="Times New Roman"/>
          <w:sz w:val="24"/>
          <w:szCs w:val="24"/>
        </w:rPr>
      </w:pPr>
      <w:r>
        <w:rPr>
          <w:rFonts w:ascii="Times New Roman" w:hAnsi="Times New Roman"/>
          <w:spacing w:val="-3"/>
          <w:sz w:val="24"/>
          <w:szCs w:val="24"/>
        </w:rPr>
        <w:t xml:space="preserve">а) </w:t>
      </w:r>
      <w:r>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pPr>
        <w:pStyle w:val="Normal"/>
        <w:shd w:fill="FFFFFF"/>
        <w:tabs>
          <w:tab w:val="clear" w:pos="709"/>
          <w:tab w:val="left" w:pos="1210" w:leader="none"/>
        </w:tabs>
        <w:suppressAutoHyphens w:val="true"/>
        <w:bidi w:val="0"/>
        <w:ind w:left="0" w:right="0" w:hanging="0"/>
        <w:jc w:val="both"/>
        <w:rPr>
          <w:rFonts w:ascii="Times New Roman" w:hAnsi="Times New Roman"/>
          <w:sz w:val="24"/>
          <w:szCs w:val="24"/>
        </w:rPr>
      </w:pPr>
      <w:r>
        <w:rPr>
          <w:rFonts w:ascii="Times New Roman" w:hAnsi="Times New Roman"/>
          <w:spacing w:val="-15"/>
          <w:sz w:val="24"/>
          <w:szCs w:val="24"/>
        </w:rPr>
        <w:t xml:space="preserve">         </w:t>
      </w:r>
      <w:r>
        <w:rPr>
          <w:rFonts w:ascii="Times New Roman" w:hAnsi="Times New Roman"/>
          <w:spacing w:val="-15"/>
          <w:sz w:val="24"/>
          <w:szCs w:val="24"/>
        </w:rPr>
        <w:t>б)</w:t>
      </w:r>
      <w:r>
        <w:rPr>
          <w:rFonts w:ascii="Times New Roman" w:hAnsi="Times New Roman"/>
          <w:sz w:val="24"/>
          <w:szCs w:val="24"/>
        </w:rPr>
        <w:t xml:space="preserve"> </w:t>
      </w:r>
      <w:r>
        <w:rPr>
          <w:rFonts w:ascii="Times New Roman" w:hAnsi="Times New Roman"/>
          <w:spacing w:val="3"/>
          <w:sz w:val="24"/>
          <w:szCs w:val="24"/>
        </w:rPr>
        <w:t xml:space="preserve">фамилия, имя; отчество заявителя либо полное наименование для </w:t>
      </w:r>
      <w:r>
        <w:rPr>
          <w:rFonts w:ascii="Times New Roman" w:hAnsi="Times New Roman"/>
          <w:spacing w:val="-5"/>
          <w:sz w:val="24"/>
          <w:szCs w:val="24"/>
        </w:rPr>
        <w:t>юридического лица.</w:t>
      </w:r>
    </w:p>
    <w:p>
      <w:pPr>
        <w:pStyle w:val="Normal"/>
        <w:shd w:fill="FFFFFF"/>
        <w:tabs>
          <w:tab w:val="clear" w:pos="709"/>
          <w:tab w:val="left" w:pos="806" w:leader="none"/>
        </w:tabs>
        <w:suppressAutoHyphens w:val="true"/>
        <w:bidi w:val="0"/>
        <w:ind w:left="0" w:right="0" w:hanging="0"/>
        <w:jc w:val="both"/>
        <w:rPr>
          <w:rFonts w:ascii="Times New Roman" w:hAnsi="Times New Roman"/>
          <w:sz w:val="24"/>
          <w:szCs w:val="24"/>
        </w:rPr>
      </w:pPr>
      <w:r>
        <w:rPr>
          <w:rFonts w:ascii="Times New Roman" w:hAnsi="Times New Roman"/>
          <w:spacing w:val="-14"/>
          <w:sz w:val="24"/>
          <w:szCs w:val="24"/>
        </w:rPr>
        <w:t xml:space="preserve">         </w:t>
      </w:r>
      <w:r>
        <w:rPr>
          <w:rFonts w:ascii="Times New Roman" w:hAnsi="Times New Roman"/>
          <w:spacing w:val="-14"/>
          <w:sz w:val="24"/>
          <w:szCs w:val="24"/>
        </w:rPr>
        <w:t>в)</w:t>
      </w:r>
      <w:r>
        <w:rPr>
          <w:rFonts w:ascii="Times New Roman" w:hAnsi="Times New Roman"/>
          <w:sz w:val="24"/>
          <w:szCs w:val="24"/>
        </w:rPr>
        <w:t xml:space="preserve"> </w:t>
      </w:r>
      <w:r>
        <w:rPr>
          <w:rFonts w:ascii="Times New Roman" w:hAnsi="Times New Roman"/>
          <w:spacing w:val="-3"/>
          <w:sz w:val="24"/>
          <w:szCs w:val="24"/>
        </w:rPr>
        <w:t>почтовый адрес, по которому должен быть направлен ответ, контакт</w:t>
      </w:r>
      <w:r>
        <w:rPr>
          <w:rFonts w:ascii="Times New Roman" w:hAnsi="Times New Roman"/>
          <w:spacing w:val="-8"/>
          <w:sz w:val="24"/>
          <w:szCs w:val="24"/>
        </w:rPr>
        <w:t>ный телефон;</w:t>
      </w:r>
    </w:p>
    <w:p>
      <w:pPr>
        <w:pStyle w:val="Normal"/>
        <w:bidi w:val="0"/>
        <w:ind w:left="0" w:right="0" w:hanging="0"/>
        <w:jc w:val="both"/>
        <w:rPr>
          <w:rFonts w:ascii="Times New Roman" w:hAnsi="Times New Roman"/>
          <w:sz w:val="24"/>
          <w:szCs w:val="24"/>
        </w:rPr>
      </w:pPr>
      <w:r>
        <w:rPr>
          <w:rFonts w:ascii="Times New Roman" w:hAnsi="Times New Roman"/>
          <w:spacing w:val="-10"/>
          <w:sz w:val="24"/>
          <w:szCs w:val="24"/>
        </w:rPr>
        <w:t xml:space="preserve">         </w:t>
      </w:r>
      <w:r>
        <w:rPr>
          <w:rFonts w:ascii="Times New Roman" w:hAnsi="Times New Roman"/>
          <w:spacing w:val="-10"/>
          <w:sz w:val="24"/>
          <w:szCs w:val="24"/>
        </w:rPr>
        <w:t>г)</w:t>
      </w:r>
      <w:r>
        <w:rPr>
          <w:rFonts w:ascii="Times New Roman" w:hAnsi="Times New Roman"/>
          <w:sz w:val="24"/>
          <w:szCs w:val="24"/>
        </w:rPr>
        <w:t xml:space="preserve"> </w:t>
      </w:r>
      <w:r>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Pr>
          <w:rFonts w:ascii="Times New Roman" w:hAnsi="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pPr>
        <w:pStyle w:val="Normal"/>
        <w:shd w:fill="FFFFFF"/>
        <w:suppressAutoHyphens w:val="true"/>
        <w:bidi w:val="0"/>
        <w:ind w:left="0" w:right="0" w:hanging="0"/>
        <w:jc w:val="both"/>
        <w:rPr>
          <w:rFonts w:ascii="Times New Roman" w:hAnsi="Times New Roman"/>
          <w:sz w:val="24"/>
          <w:szCs w:val="24"/>
        </w:rPr>
      </w:pPr>
      <w:r>
        <w:rPr>
          <w:rFonts w:ascii="Times New Roman" w:hAnsi="Times New Roman"/>
          <w:spacing w:val="-12"/>
          <w:sz w:val="24"/>
          <w:szCs w:val="24"/>
        </w:rPr>
        <w:t xml:space="preserve">         </w:t>
      </w:r>
      <w:r>
        <w:rPr>
          <w:rFonts w:ascii="Times New Roman" w:hAnsi="Times New Roman"/>
          <w:spacing w:val="-12"/>
          <w:sz w:val="24"/>
          <w:szCs w:val="24"/>
        </w:rPr>
        <w:t>д)</w:t>
      </w:r>
      <w:r>
        <w:rPr>
          <w:rFonts w:ascii="Times New Roman" w:hAnsi="Times New Roman"/>
          <w:sz w:val="24"/>
          <w:szCs w:val="24"/>
        </w:rPr>
        <w:t xml:space="preserve"> </w:t>
      </w:r>
      <w:r>
        <w:rPr>
          <w:rFonts w:ascii="Times New Roman" w:hAnsi="Times New Roman"/>
          <w:spacing w:val="-3"/>
          <w:sz w:val="24"/>
          <w:szCs w:val="24"/>
        </w:rPr>
        <w:t>личная подпись (подпись уполномоченного представителя) и дата. Письменное обращение должно быть написано разборчивым почерком,</w:t>
      </w:r>
      <w:r>
        <w:rPr>
          <w:rFonts w:ascii="Times New Roman" w:hAnsi="Times New Roman"/>
          <w:spacing w:val="-4"/>
          <w:sz w:val="24"/>
          <w:szCs w:val="24"/>
        </w:rPr>
        <w:t xml:space="preserve"> позволяющим рассмотреть поступившее обращение.</w:t>
      </w:r>
    </w:p>
    <w:p>
      <w:pPr>
        <w:pStyle w:val="Normal"/>
        <w:bidi w:val="0"/>
        <w:ind w:left="0" w:right="0" w:firstLine="709"/>
        <w:jc w:val="both"/>
        <w:rPr>
          <w:rFonts w:ascii="Times New Roman" w:hAnsi="Times New Roman"/>
          <w:sz w:val="24"/>
          <w:szCs w:val="24"/>
        </w:rPr>
      </w:pPr>
      <w:r>
        <w:rPr>
          <w:rFonts w:ascii="Times New Roman" w:hAnsi="Times New Roman"/>
          <w:spacing w:val="-9"/>
          <w:sz w:val="24"/>
          <w:szCs w:val="24"/>
        </w:rPr>
        <w:t>5.6.</w:t>
      </w:r>
      <w:r>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pPr>
        <w:pStyle w:val="Normal"/>
        <w:bidi w:val="0"/>
        <w:ind w:left="0" w:right="0" w:firstLine="709"/>
        <w:jc w:val="both"/>
        <w:rPr>
          <w:rFonts w:ascii="Times New Roman" w:hAnsi="Times New Roman"/>
          <w:sz w:val="24"/>
          <w:szCs w:val="24"/>
        </w:rPr>
      </w:pPr>
      <w:r>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pPr>
        <w:pStyle w:val="Normal"/>
        <w:bidi w:val="0"/>
        <w:ind w:left="0" w:right="0" w:firstLine="709"/>
        <w:jc w:val="both"/>
        <w:rPr>
          <w:rFonts w:ascii="Times New Roman" w:hAnsi="Times New Roman"/>
          <w:sz w:val="24"/>
          <w:szCs w:val="24"/>
        </w:rPr>
      </w:pPr>
      <w:r>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pPr>
        <w:pStyle w:val="Normal"/>
        <w:bidi w:val="0"/>
        <w:ind w:left="0" w:right="0" w:firstLine="709"/>
        <w:jc w:val="both"/>
        <w:rPr>
          <w:rFonts w:ascii="Times New Roman" w:hAnsi="Times New Roman"/>
          <w:sz w:val="24"/>
          <w:szCs w:val="24"/>
        </w:rPr>
      </w:pPr>
      <w:r>
        <w:rPr>
          <w:rFonts w:ascii="Times New Roman" w:hAnsi="Times New Roman"/>
          <w:sz w:val="24"/>
          <w:szCs w:val="24"/>
        </w:rPr>
        <w:t>- текст обращения (жалобы) не поддается прочтению;</w:t>
      </w:r>
    </w:p>
    <w:p>
      <w:pPr>
        <w:pStyle w:val="Normal"/>
        <w:bidi w:val="0"/>
        <w:ind w:left="0" w:right="0" w:firstLine="540"/>
        <w:jc w:val="both"/>
        <w:rPr>
          <w:rFonts w:ascii="Times New Roman" w:hAnsi="Times New Roman"/>
          <w:spacing w:val="-3"/>
          <w:sz w:val="24"/>
          <w:szCs w:val="24"/>
        </w:rPr>
      </w:pPr>
      <w:r>
        <w:rPr>
          <w:rFonts w:ascii="Times New Roman" w:hAnsi="Times New Roman"/>
          <w:sz w:val="24"/>
          <w:szCs w:val="24"/>
        </w:rPr>
        <w:t xml:space="preserve">- в случае если в обращении (жалобе) содержатся претензии, на которые ему </w:t>
      </w:r>
      <w:r>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pPr>
        <w:pStyle w:val="Normal"/>
        <w:bidi w:val="0"/>
        <w:ind w:left="0" w:right="0" w:firstLine="540"/>
        <w:jc w:val="both"/>
        <w:rPr>
          <w:rFonts w:ascii="Times New Roman" w:hAnsi="Times New Roman"/>
          <w:spacing w:val="-3"/>
          <w:sz w:val="24"/>
          <w:szCs w:val="24"/>
        </w:rPr>
      </w:pPr>
      <w:r>
        <w:rPr>
          <w:rFonts w:ascii="Times New Roman" w:hAnsi="Times New Roman"/>
          <w:spacing w:val="-3"/>
          <w:sz w:val="24"/>
          <w:szCs w:val="24"/>
        </w:rPr>
        <w:t>5.7.</w:t>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Pr>
          <w:rFonts w:ascii="Times New Roman" w:hAnsi="Times New Roman"/>
          <w:sz w:val="24"/>
          <w:szCs w:val="24"/>
        </w:rPr>
        <w:t xml:space="preserve"> от 27.07.2010 № 210-ФЗ</w:t>
      </w:r>
      <w:r>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hd w:fill="FFFFFF"/>
        <w:suppressAutoHyphens w:val="true"/>
        <w:bidi w:val="0"/>
        <w:ind w:left="0" w:right="0" w:firstLine="720"/>
        <w:jc w:val="both"/>
        <w:rPr>
          <w:rFonts w:ascii="Times New Roman" w:hAnsi="Times New Roman"/>
          <w:sz w:val="24"/>
          <w:szCs w:val="24"/>
        </w:rPr>
      </w:pPr>
      <w:r>
        <w:rPr>
          <w:rFonts w:ascii="Times New Roman" w:hAnsi="Times New Roman"/>
          <w:spacing w:val="-3"/>
          <w:sz w:val="24"/>
          <w:szCs w:val="24"/>
        </w:rPr>
        <w:t xml:space="preserve">При устном обращении ответ заявителю дается непосредственно в ходе </w:t>
      </w:r>
      <w:r>
        <w:rPr>
          <w:rFonts w:ascii="Times New Roman" w:hAnsi="Times New Roman"/>
          <w:spacing w:val="-6"/>
          <w:sz w:val="24"/>
          <w:szCs w:val="24"/>
        </w:rPr>
        <w:t>личного приема.</w:t>
      </w:r>
    </w:p>
    <w:p>
      <w:pPr>
        <w:pStyle w:val="Normal"/>
        <w:shd w:fill="FFFFFF"/>
        <w:tabs>
          <w:tab w:val="clear" w:pos="709"/>
          <w:tab w:val="left" w:pos="1246" w:leader="none"/>
        </w:tabs>
        <w:suppressAutoHyphens w:val="true"/>
        <w:bidi w:val="0"/>
        <w:ind w:left="0" w:right="0" w:firstLine="720"/>
        <w:jc w:val="both"/>
        <w:rPr>
          <w:rFonts w:ascii="Times New Roman" w:hAnsi="Times New Roman"/>
          <w:sz w:val="24"/>
          <w:szCs w:val="24"/>
        </w:rPr>
      </w:pPr>
      <w:r>
        <w:rPr>
          <w:rFonts w:ascii="Times New Roman" w:hAnsi="Times New Roman"/>
          <w:spacing w:val="-10"/>
          <w:sz w:val="24"/>
          <w:szCs w:val="24"/>
        </w:rPr>
        <w:t>5.8.</w:t>
      </w:r>
      <w:r>
        <w:rPr>
          <w:rFonts w:ascii="Times New Roman" w:hAnsi="Times New Roman"/>
          <w:sz w:val="24"/>
          <w:szCs w:val="24"/>
        </w:rPr>
        <w:tab/>
      </w:r>
      <w:r>
        <w:rPr>
          <w:rFonts w:ascii="Times New Roman" w:hAnsi="Times New Roman"/>
          <w:spacing w:val="3"/>
          <w:sz w:val="24"/>
          <w:szCs w:val="24"/>
        </w:rPr>
        <w:t xml:space="preserve">Если  в результате рассмотрения обращения доводы заявителя </w:t>
      </w:r>
      <w:r>
        <w:rPr>
          <w:rFonts w:ascii="Times New Roman" w:hAnsi="Times New Roman"/>
          <w:spacing w:val="-1"/>
          <w:sz w:val="24"/>
          <w:szCs w:val="24"/>
        </w:rPr>
        <w:t>признаны обоснованными, то принимается решение о привлечении к ответ</w:t>
      </w:r>
      <w:r>
        <w:rPr>
          <w:rFonts w:ascii="Times New Roman" w:hAnsi="Times New Roman"/>
          <w:spacing w:val="-2"/>
          <w:sz w:val="24"/>
          <w:szCs w:val="24"/>
        </w:rPr>
        <w:t>ственности должностного лица, допустившего нарушение в ходе ис</w:t>
      </w:r>
      <w:r>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pPr>
        <w:pStyle w:val="Normal"/>
        <w:shd w:fill="FFFFFF"/>
        <w:suppressAutoHyphens w:val="true"/>
        <w:bidi w:val="0"/>
        <w:ind w:left="0" w:right="0" w:firstLine="720"/>
        <w:jc w:val="both"/>
        <w:rPr>
          <w:rFonts w:ascii="Times New Roman" w:hAnsi="Times New Roman"/>
          <w:sz w:val="24"/>
          <w:szCs w:val="24"/>
        </w:rPr>
      </w:pPr>
      <w:r>
        <w:rPr>
          <w:rFonts w:ascii="Times New Roman" w:hAnsi="Times New Roman"/>
          <w:spacing w:val="-4"/>
          <w:sz w:val="24"/>
          <w:szCs w:val="24"/>
        </w:rPr>
        <w:t>Если в ходе рассмотрения обращение признано необоснованным, заяви</w:t>
      </w:r>
      <w:r>
        <w:rPr>
          <w:rFonts w:ascii="Times New Roman" w:hAnsi="Times New Roman"/>
          <w:spacing w:val="-5"/>
          <w:sz w:val="24"/>
          <w:szCs w:val="24"/>
        </w:rPr>
        <w:t>телю направляется сообщение о результате рассмотрения обращения с указа</w:t>
      </w:r>
      <w:r>
        <w:rPr>
          <w:rFonts w:ascii="Times New Roman" w:hAnsi="Times New Roman"/>
          <w:spacing w:val="-3"/>
          <w:sz w:val="24"/>
          <w:szCs w:val="24"/>
        </w:rPr>
        <w:t>нием причин, почему оно признано необоснованным.</w:t>
      </w:r>
    </w:p>
    <w:p>
      <w:pPr>
        <w:pStyle w:val="Normal"/>
        <w:shd w:fill="FFFFFF"/>
        <w:tabs>
          <w:tab w:val="clear" w:pos="709"/>
          <w:tab w:val="left" w:pos="1246" w:leader="none"/>
        </w:tabs>
        <w:suppressAutoHyphens w:val="true"/>
        <w:bidi w:val="0"/>
        <w:ind w:left="0" w:right="0" w:firstLine="720"/>
        <w:jc w:val="both"/>
        <w:rPr>
          <w:rFonts w:ascii="Times New Roman" w:hAnsi="Times New Roman"/>
          <w:spacing w:val="-3"/>
          <w:sz w:val="24"/>
          <w:szCs w:val="24"/>
        </w:rPr>
      </w:pPr>
      <w:r>
        <w:rPr>
          <w:rFonts w:ascii="Times New Roman" w:hAnsi="Times New Roman"/>
          <w:spacing w:val="-9"/>
          <w:sz w:val="24"/>
          <w:szCs w:val="24"/>
        </w:rPr>
        <w:t>5.9.</w:t>
      </w:r>
      <w:r>
        <w:rPr>
          <w:rFonts w:ascii="Times New Roman" w:hAnsi="Times New Roman"/>
          <w:sz w:val="24"/>
          <w:szCs w:val="24"/>
        </w:rPr>
        <w:tab/>
      </w:r>
      <w:r>
        <w:rPr>
          <w:rFonts w:ascii="Times New Roman" w:hAnsi="Times New Roman"/>
          <w:spacing w:val="-4"/>
          <w:sz w:val="24"/>
          <w:szCs w:val="24"/>
        </w:rPr>
        <w:t>Обращение считается разрешенным, если рассмотрены все постав</w:t>
      </w:r>
      <w:r>
        <w:rPr>
          <w:rFonts w:ascii="Times New Roman" w:hAnsi="Times New Roman"/>
          <w:spacing w:val="-1"/>
          <w:sz w:val="24"/>
          <w:szCs w:val="24"/>
        </w:rPr>
        <w:t>ленные в нем вопросы, приняты необходимые меры и даны письменные от</w:t>
      </w:r>
      <w:r>
        <w:rPr>
          <w:rFonts w:ascii="Times New Roman" w:hAnsi="Times New Roman"/>
          <w:spacing w:val="-3"/>
          <w:sz w:val="24"/>
          <w:szCs w:val="24"/>
        </w:rPr>
        <w:t>веты по существу всех поставленных в обращении вопросов.</w:t>
      </w:r>
    </w:p>
    <w:p>
      <w:pPr>
        <w:pStyle w:val="Normal"/>
        <w:shd w:fill="FFFFFF"/>
        <w:tabs>
          <w:tab w:val="clear" w:pos="709"/>
          <w:tab w:val="left" w:pos="1246" w:leader="none"/>
        </w:tabs>
        <w:suppressAutoHyphens w:val="true"/>
        <w:bidi w:val="0"/>
        <w:ind w:left="0" w:right="0" w:firstLine="720"/>
        <w:jc w:val="both"/>
        <w:rPr>
          <w:rFonts w:ascii="Times New Roman" w:hAnsi="Times New Roman"/>
          <w:spacing w:val="-3"/>
          <w:sz w:val="24"/>
          <w:szCs w:val="24"/>
        </w:rPr>
      </w:pPr>
      <w:r>
        <w:rPr>
          <w:rFonts w:ascii="Times New Roman" w:hAnsi="Times New Roman"/>
          <w:spacing w:val="-3"/>
          <w:sz w:val="24"/>
          <w:szCs w:val="24"/>
        </w:rPr>
        <w:t xml:space="preserve">5.10. Порядок  информирования заявителя о результатах рассмотрения жалобы </w:t>
      </w:r>
    </w:p>
    <w:p>
      <w:pPr>
        <w:pStyle w:val="Normal"/>
        <w:bidi w:val="0"/>
        <w:ind w:left="0" w:right="0" w:firstLine="540"/>
        <w:jc w:val="both"/>
        <w:rPr>
          <w:rFonts w:ascii="Times New Roman" w:hAnsi="Times New Roman"/>
          <w:sz w:val="24"/>
          <w:szCs w:val="24"/>
        </w:rPr>
      </w:pPr>
      <w:r>
        <w:rPr>
          <w:rFonts w:ascii="Times New Roman" w:hAnsi="Times New Roman"/>
          <w:sz w:val="24"/>
          <w:szCs w:val="24"/>
        </w:rPr>
        <w:t>По результатам рассмотрения жалобы принимается одно из следующих решений:</w:t>
      </w:r>
    </w:p>
    <w:p>
      <w:pPr>
        <w:pStyle w:val="Normal"/>
        <w:bidi w:val="0"/>
        <w:ind w:left="0" w:right="0" w:firstLine="540"/>
        <w:jc w:val="both"/>
        <w:rPr>
          <w:rFonts w:ascii="Times New Roman" w:hAnsi="Times New Roman"/>
          <w:sz w:val="24"/>
          <w:szCs w:val="24"/>
        </w:rPr>
      </w:pPr>
      <w:r>
        <w:rPr>
          <w:rFonts w:ascii="Times New Roman" w:hAnsi="Times New Roman"/>
          <w:spacing w:val="-3"/>
          <w:sz w:val="24"/>
          <w:szCs w:val="24"/>
        </w:rPr>
        <w:t xml:space="preserve">- </w:t>
      </w:r>
      <w:r>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bidi w:val="0"/>
        <w:ind w:left="0" w:right="0" w:firstLine="540"/>
        <w:jc w:val="both"/>
        <w:rPr>
          <w:rFonts w:ascii="Times New Roman" w:hAnsi="Times New Roman"/>
          <w:sz w:val="24"/>
          <w:szCs w:val="24"/>
        </w:rPr>
      </w:pPr>
      <w:r>
        <w:rPr>
          <w:rFonts w:ascii="Times New Roman" w:hAnsi="Times New Roman"/>
          <w:sz w:val="24"/>
          <w:szCs w:val="24"/>
        </w:rPr>
        <w:t>- в удовлетворении жалобы отказывается.</w:t>
      </w:r>
    </w:p>
    <w:p>
      <w:pPr>
        <w:pStyle w:val="Normal"/>
        <w:bidi w:val="0"/>
        <w:ind w:left="0" w:right="0" w:firstLine="540"/>
        <w:jc w:val="both"/>
        <w:rPr>
          <w:rFonts w:ascii="Times New Roman" w:hAnsi="Times New Roman"/>
          <w:color w:val="333333"/>
          <w:sz w:val="24"/>
          <w:szCs w:val="24"/>
          <w:shd w:fill="FFFFFF" w:val="clear"/>
        </w:rPr>
      </w:pPr>
      <w:r>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olor w:val="333333"/>
          <w:sz w:val="24"/>
          <w:szCs w:val="24"/>
          <w:shd w:fill="FFFFFF" w:val="clear"/>
        </w:rPr>
        <w:t xml:space="preserve"> </w:t>
      </w:r>
    </w:p>
    <w:p>
      <w:pPr>
        <w:pStyle w:val="Normal"/>
        <w:bidi w:val="0"/>
        <w:ind w:left="0" w:righ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Pr>
          <w:rFonts w:ascii="Times New Roman" w:hAnsi="Times New Roman"/>
          <w:sz w:val="24"/>
          <w:szCs w:val="24"/>
        </w:rPr>
        <w:t>Федерального закона от 27.07.2010 № 210-ФЗ</w:t>
      </w:r>
      <w:r>
        <w:rPr>
          <w:rFonts w:ascii="Times New Roman" w:hAnsi="Times New Roman"/>
          <w:sz w:val="24"/>
          <w:szCs w:val="24"/>
          <w:shd w:fill="FFFFFF" w:val="clear"/>
        </w:rPr>
        <w:t xml:space="preserve">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Normal"/>
        <w:bidi w:val="0"/>
        <w:ind w:left="0" w:right="0" w:firstLine="540"/>
        <w:jc w:val="both"/>
        <w:rPr>
          <w:rFonts w:ascii="Times New Roman" w:hAnsi="Times New Roman"/>
          <w:sz w:val="24"/>
          <w:szCs w:val="24"/>
          <w:shd w:fill="FFFFFF" w:val="clear"/>
        </w:rPr>
      </w:pPr>
      <w:r>
        <w:rPr>
          <w:rFonts w:ascii="Times New Roman" w:hAnsi="Times New Roman"/>
          <w:sz w:val="24"/>
          <w:szCs w:val="24"/>
          <w:shd w:fill="FFFFFF" w:val="clear"/>
        </w:rPr>
        <w:t xml:space="preserve"> </w:t>
      </w:r>
      <w:r>
        <w:rPr>
          <w:rFonts w:ascii="Times New Roman" w:hAnsi="Times New Roman"/>
          <w:sz w:val="24"/>
          <w:szCs w:val="24"/>
          <w:shd w:fill="FFFFFF" w:val="clear"/>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bidi w:val="0"/>
        <w:ind w:left="0" w:right="0" w:firstLine="540"/>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Кожевниковского района</w:t>
      </w:r>
      <w:r>
        <w:rPr>
          <w:rFonts w:ascii="Times New Roman" w:hAnsi="Times New Roman"/>
          <w:b/>
          <w:sz w:val="24"/>
          <w:szCs w:val="24"/>
        </w:rPr>
        <w:t xml:space="preserve"> (в ред. постановление Администрации Чилинского сельского поселения от 19.11.2018 № 107)</w:t>
      </w:r>
    </w:p>
    <w:p>
      <w:pPr>
        <w:pStyle w:val="Normal"/>
        <w:widowControl w:val="false"/>
        <w:numPr>
          <w:ilvl w:val="0"/>
          <w:numId w:val="0"/>
        </w:numPr>
        <w:bidi w:val="0"/>
        <w:spacing w:before="0" w:after="0"/>
        <w:ind w:left="0" w:right="0" w:firstLine="709"/>
        <w:jc w:val="right"/>
        <w:outlineLvl w:val="2"/>
        <w:rPr>
          <w:rFonts w:ascii="Times New Roman" w:hAnsi="Times New Roman"/>
          <w:sz w:val="24"/>
          <w:szCs w:val="24"/>
        </w:rPr>
      </w:pPr>
      <w:r>
        <w:rPr>
          <w:rFonts w:ascii="Times New Roman" w:hAnsi="Times New Roman"/>
          <w:sz w:val="24"/>
          <w:szCs w:val="24"/>
        </w:rPr>
        <w:t>Приложение 1</w:t>
      </w:r>
    </w:p>
    <w:p>
      <w:pPr>
        <w:pStyle w:val="Normal"/>
        <w:widowControl w:val="false"/>
        <w:numPr>
          <w:ilvl w:val="0"/>
          <w:numId w:val="0"/>
        </w:numPr>
        <w:bidi w:val="0"/>
        <w:spacing w:before="0" w:after="0"/>
        <w:ind w:left="0" w:right="0" w:firstLine="709"/>
        <w:jc w:val="right"/>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pPr>
        <w:pStyle w:val="Normal"/>
        <w:widowControl w:val="false"/>
        <w:numPr>
          <w:ilvl w:val="0"/>
          <w:numId w:val="0"/>
        </w:numPr>
        <w:bidi w:val="0"/>
        <w:spacing w:before="0" w:after="0"/>
        <w:ind w:left="0" w:right="0" w:firstLine="709"/>
        <w:jc w:val="center"/>
        <w:outlineLvl w:val="2"/>
        <w:rPr>
          <w:rFonts w:ascii="Times New Roman" w:hAnsi="Times New Roman"/>
          <w:b/>
          <w:sz w:val="24"/>
          <w:szCs w:val="24"/>
        </w:rPr>
      </w:pPr>
      <w:r>
        <w:rPr>
          <w:rFonts w:ascii="Times New Roman" w:hAnsi="Times New Roman"/>
          <w:b/>
          <w:sz w:val="24"/>
          <w:szCs w:val="24"/>
        </w:rPr>
      </w:r>
    </w:p>
    <w:p>
      <w:pPr>
        <w:pStyle w:val="ListParagraph"/>
        <w:numPr>
          <w:ilvl w:val="0"/>
          <w:numId w:val="4"/>
        </w:numPr>
        <w:bidi w:val="0"/>
        <w:spacing w:before="0" w:after="0"/>
        <w:ind w:left="1069" w:right="0" w:hanging="360"/>
        <w:contextualSpacing/>
        <w:jc w:val="both"/>
        <w:rPr>
          <w:rFonts w:ascii="Times New Roman" w:hAnsi="Times New Roman"/>
          <w:sz w:val="24"/>
          <w:szCs w:val="24"/>
        </w:rPr>
      </w:pPr>
      <w:r>
        <w:rPr>
          <w:rFonts w:ascii="Times New Roman" w:hAnsi="Times New Roman"/>
          <w:sz w:val="24"/>
          <w:szCs w:val="24"/>
        </w:rPr>
        <w:t xml:space="preserve">Администрация Чилинского сельского поселения </w:t>
      </w:r>
    </w:p>
    <w:p>
      <w:pPr>
        <w:pStyle w:val="ListParagraph"/>
        <w:bidi w:val="0"/>
        <w:spacing w:before="0" w:after="0"/>
        <w:ind w:left="1069" w:right="0" w:hanging="0"/>
        <w:contextualSpacing/>
        <w:rPr>
          <w:rFonts w:ascii="Times New Roman" w:hAnsi="Times New Roman"/>
          <w:sz w:val="24"/>
          <w:szCs w:val="24"/>
        </w:rPr>
      </w:pPr>
      <w:r>
        <w:rPr>
          <w:rFonts w:ascii="Times New Roman" w:hAnsi="Times New Roman"/>
          <w:sz w:val="24"/>
          <w:szCs w:val="24"/>
        </w:rPr>
        <w:t>Место нахождения Администрации Чилинского сельского поселения: 636172,Томская  область,  Кожевниковский район, с.  Чилино, ул. Кустарная 1</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График работы Администрации Чилинского сельского поселении:</w:t>
      </w:r>
    </w:p>
    <w:tbl>
      <w:tblPr>
        <w:tblW w:w="9012" w:type="dxa"/>
        <w:jc w:val="center"/>
        <w:tblInd w:w="0" w:type="dxa"/>
        <w:tblLayout w:type="fixed"/>
        <w:tblCellMar>
          <w:top w:w="0" w:type="dxa"/>
          <w:left w:w="108" w:type="dxa"/>
          <w:bottom w:w="0" w:type="dxa"/>
          <w:right w:w="108" w:type="dxa"/>
        </w:tblCellMar>
      </w:tblPr>
      <w:tblGrid>
        <w:gridCol w:w="2081"/>
        <w:gridCol w:w="6930"/>
      </w:tblGrid>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s>
              <w:bidi w:val="0"/>
              <w:spacing w:before="0" w:after="0"/>
              <w:ind w:left="0" w:right="0" w:hanging="0"/>
              <w:rPr/>
            </w:pPr>
            <w:r>
              <w:rPr>
                <w:rFonts w:ascii="Times New Roman" w:hAnsi="Times New Roman"/>
                <w:sz w:val="24"/>
                <w:szCs w:val="24"/>
              </w:rPr>
              <w:t>Понедельник: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s>
              <w:bidi w:val="0"/>
              <w:spacing w:before="0" w:after="0"/>
              <w:ind w:left="0" w:right="0" w:hanging="0"/>
              <w:jc w:val="center"/>
              <w:rPr/>
            </w:pPr>
            <w:r>
              <w:rPr>
                <w:rFonts w:ascii="Times New Roman" w:hAnsi="Times New Roman"/>
                <w:sz w:val="24"/>
                <w:szCs w:val="24"/>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Вторник: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Среда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Четверг:</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Пятница: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Суббота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lang w:val="en-US"/>
              </w:rPr>
            </w:pPr>
            <w:r>
              <w:rPr>
                <w:rFonts w:ascii="Times New Roman" w:hAnsi="Times New Roman"/>
                <w:sz w:val="24"/>
                <w:szCs w:val="24"/>
                <w:lang w:val="en-US"/>
              </w:rPr>
              <w:t>выходной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Воскресенье:</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выходной день.</w:t>
            </w:r>
          </w:p>
        </w:tc>
      </w:tr>
    </w:tbl>
    <w:p>
      <w:pPr>
        <w:pStyle w:val="Normal"/>
        <w:widowControl w:val="false"/>
        <w:bidi w:val="0"/>
        <w:spacing w:before="0" w:after="0"/>
        <w:ind w:left="0" w:right="0" w:firstLine="709"/>
        <w:jc w:val="both"/>
        <w:rPr>
          <w:rFonts w:ascii="Times New Roman" w:hAnsi="Times New Roman"/>
          <w:i/>
          <w:i/>
          <w:sz w:val="24"/>
          <w:szCs w:val="24"/>
        </w:rPr>
      </w:pPr>
      <w:r>
        <w:rPr>
          <w:rFonts w:ascii="Times New Roman" w:hAnsi="Times New Roman"/>
          <w:sz w:val="24"/>
          <w:szCs w:val="24"/>
        </w:rPr>
        <w:t>График приема заявителей в Администрации Чилинского сельского поселения:</w:t>
      </w:r>
    </w:p>
    <w:tbl>
      <w:tblPr>
        <w:tblW w:w="9012" w:type="dxa"/>
        <w:jc w:val="center"/>
        <w:tblInd w:w="0" w:type="dxa"/>
        <w:tblLayout w:type="fixed"/>
        <w:tblCellMar>
          <w:top w:w="0" w:type="dxa"/>
          <w:left w:w="108" w:type="dxa"/>
          <w:bottom w:w="0" w:type="dxa"/>
          <w:right w:w="108" w:type="dxa"/>
        </w:tblCellMar>
      </w:tblPr>
      <w:tblGrid>
        <w:gridCol w:w="2081"/>
        <w:gridCol w:w="6930"/>
      </w:tblGrid>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Понедельник: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Вторник: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Среда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Четверг:</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9.00-16.00, перерыв 13.00-14.00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Пятница: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не приемный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Суббота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выходной день.</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Воскресенье:</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sz w:val="24"/>
                <w:szCs w:val="24"/>
              </w:rPr>
              <w:t>выходной день.</w:t>
            </w:r>
          </w:p>
        </w:tc>
      </w:tr>
    </w:tbl>
    <w:p>
      <w:pPr>
        <w:pStyle w:val="Normal"/>
        <w:widowControl w:val="false"/>
        <w:bidi w:val="0"/>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both"/>
        <w:rPr>
          <w:rFonts w:ascii="Times New Roman" w:hAnsi="Times New Roman"/>
          <w:i/>
          <w:i/>
          <w:sz w:val="24"/>
          <w:szCs w:val="24"/>
        </w:rPr>
      </w:pPr>
      <w:r>
        <w:rPr>
          <w:rFonts w:ascii="Times New Roman" w:hAnsi="Times New Roman"/>
          <w:sz w:val="24"/>
          <w:szCs w:val="24"/>
        </w:rPr>
        <w:t>Почтовый адрес Администрации Чилинского сельского поселения</w:t>
      </w:r>
      <w:r>
        <w:rPr>
          <w:rFonts w:ascii="Times New Roman" w:hAnsi="Times New Roman"/>
          <w:i/>
          <w:sz w:val="24"/>
          <w:szCs w:val="24"/>
        </w:rPr>
        <w:t>: 636172,Томская  область,  Кожевниковский район, с.  Чилино, ул. Кустарная 1</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Контактный телефон: 8(38244) 35 300</w:t>
      </w:r>
      <w:r>
        <w:rPr>
          <w:rFonts w:ascii="Times New Roman" w:hAnsi="Times New Roman"/>
          <w:i/>
          <w:sz w:val="24"/>
          <w:szCs w:val="24"/>
        </w:rPr>
        <w:t>.</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Официальный сайт Администрации Чилинского сельского поселения в сети Интернет</w:t>
      </w:r>
      <w:r>
        <w:rPr>
          <w:rFonts w:ascii="Times New Roman" w:hAnsi="Times New Roman"/>
          <w:i/>
          <w:sz w:val="24"/>
          <w:szCs w:val="24"/>
        </w:rPr>
        <w:t xml:space="preserve">: </w:t>
      </w:r>
      <w:r>
        <w:rPr>
          <w:rFonts w:ascii="Times New Roman" w:hAnsi="Times New Roman"/>
          <w:lang w:val="en-US"/>
        </w:rPr>
        <w:t>http</w:t>
      </w:r>
      <w:r>
        <w:rPr>
          <w:rFonts w:ascii="Times New Roman" w:hAnsi="Times New Roman"/>
        </w:rPr>
        <w:t>://</w:t>
      </w:r>
      <w:r>
        <w:rPr>
          <w:rFonts w:ascii="Times New Roman" w:hAnsi="Times New Roman"/>
          <w:lang w:val="en-US"/>
        </w:rPr>
        <w:t>www</w:t>
      </w:r>
      <w:r>
        <w:rPr>
          <w:rFonts w:ascii="Times New Roman" w:hAnsi="Times New Roman"/>
        </w:rPr>
        <w:t>.</w:t>
      </w:r>
      <w:r>
        <w:rPr>
          <w:rFonts w:ascii="Times New Roman" w:hAnsi="Times New Roman"/>
          <w:lang w:val="en-US"/>
        </w:rPr>
        <w:t>chilino</w:t>
      </w:r>
      <w:r>
        <w:rPr>
          <w:rFonts w:ascii="Times New Roman" w:hAnsi="Times New Roman"/>
        </w:rPr>
        <w:t>.</w:t>
      </w:r>
      <w:r>
        <w:rPr>
          <w:rFonts w:ascii="Times New Roman" w:hAnsi="Times New Roman"/>
          <w:lang w:val="en-US"/>
        </w:rPr>
        <w:t>kozhreg</w:t>
      </w:r>
      <w:r>
        <w:rPr>
          <w:rFonts w:ascii="Times New Roman" w:hAnsi="Times New Roman"/>
        </w:rPr>
        <w:t>.</w:t>
      </w:r>
      <w:r>
        <w:rPr>
          <w:rFonts w:ascii="Times New Roman" w:hAnsi="Times New Roman"/>
          <w:lang w:val="en-US"/>
        </w:rPr>
        <w:t>ru</w:t>
      </w:r>
    </w:p>
    <w:p>
      <w:pPr>
        <w:pStyle w:val="Normal"/>
        <w:widowControl w:val="false"/>
        <w:numPr>
          <w:ilvl w:val="0"/>
          <w:numId w:val="0"/>
        </w:numPr>
        <w:bidi w:val="0"/>
        <w:spacing w:before="0" w:after="0"/>
        <w:ind w:left="0" w:right="0" w:firstLine="709"/>
        <w:jc w:val="both"/>
        <w:outlineLvl w:val="2"/>
        <w:rPr>
          <w:rFonts w:ascii="Times New Roman" w:hAnsi="Times New Roman"/>
          <w:i/>
          <w:i/>
          <w:sz w:val="24"/>
          <w:szCs w:val="24"/>
        </w:rPr>
      </w:pPr>
      <w:r>
        <w:rPr>
          <w:rFonts w:ascii="Times New Roman" w:hAnsi="Times New Roman"/>
          <w:sz w:val="24"/>
          <w:szCs w:val="24"/>
        </w:rPr>
        <w:t>Адрес электронной почты Администрации Чилинского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в сети Интернет: </w:t>
      </w:r>
      <w:r>
        <w:rPr>
          <w:rFonts w:ascii="Times New Roman" w:hAnsi="Times New Roman"/>
          <w:i/>
          <w:sz w:val="24"/>
          <w:szCs w:val="24"/>
        </w:rPr>
        <w:t>ch</w:t>
      </w:r>
      <w:r>
        <w:rPr>
          <w:rFonts w:ascii="Times New Roman" w:hAnsi="Times New Roman"/>
          <w:i/>
          <w:sz w:val="24"/>
          <w:szCs w:val="24"/>
          <w:lang w:val="en-US"/>
        </w:rPr>
        <w:t>ilin</w:t>
      </w:r>
      <w:r>
        <w:rPr>
          <w:rFonts w:ascii="Times New Roman" w:hAnsi="Times New Roman"/>
          <w:i/>
          <w:sz w:val="24"/>
          <w:szCs w:val="24"/>
        </w:rPr>
        <w:t>@tomsk.gov.ru</w:t>
      </w:r>
    </w:p>
    <w:p>
      <w:pPr>
        <w:pStyle w:val="Normal"/>
        <w:widowControl w:val="false"/>
        <w:numPr>
          <w:ilvl w:val="0"/>
          <w:numId w:val="0"/>
        </w:numPr>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both"/>
        <w:outlineLvl w:val="2"/>
        <w:rPr>
          <w:rFonts w:ascii="Times New Roman" w:hAnsi="Times New Roman"/>
          <w:sz w:val="24"/>
          <w:szCs w:val="24"/>
        </w:rPr>
      </w:pPr>
      <w:r>
        <w:rPr>
          <w:rFonts w:ascii="Times New Roman" w:hAnsi="Times New Roman"/>
          <w:sz w:val="24"/>
          <w:szCs w:val="24"/>
        </w:rPr>
        <w:t>2. Многофункциональный центр предоставления государственных и муниципальных услуг</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Место нахождения МФЦ: </w:t>
      </w:r>
      <w:r>
        <w:rPr>
          <w:rFonts w:ascii="Times New Roman" w:hAnsi="Times New Roman"/>
          <w:i/>
          <w:sz w:val="24"/>
          <w:szCs w:val="24"/>
        </w:rPr>
        <w:t>Томская область, с. Кожевниково, ул.  Парковая 1.</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График работы МФЦ:</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r>
    </w:p>
    <w:tbl>
      <w:tblPr>
        <w:tblW w:w="9012" w:type="dxa"/>
        <w:jc w:val="center"/>
        <w:tblInd w:w="0" w:type="dxa"/>
        <w:tblLayout w:type="fixed"/>
        <w:tblCellMar>
          <w:top w:w="0" w:type="dxa"/>
          <w:left w:w="108" w:type="dxa"/>
          <w:bottom w:w="0" w:type="dxa"/>
          <w:right w:w="108" w:type="dxa"/>
        </w:tblCellMar>
      </w:tblPr>
      <w:tblGrid>
        <w:gridCol w:w="2081"/>
        <w:gridCol w:w="6930"/>
      </w:tblGrid>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Понедельник: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jc w:val="center"/>
              <w:rPr/>
            </w:pPr>
            <w:r>
              <w:rPr>
                <w:rFonts w:ascii="Times New Roman" w:hAnsi="Times New Roman"/>
                <w:i/>
                <w:sz w:val="24"/>
                <w:szCs w:val="24"/>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Вторник:</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jc w:val="center"/>
              <w:rPr/>
            </w:pPr>
            <w:r>
              <w:rPr>
                <w:rFonts w:ascii="Times New Roman" w:hAnsi="Times New Roman"/>
                <w:i/>
                <w:sz w:val="24"/>
                <w:szCs w:val="24"/>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Среда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jc w:val="center"/>
              <w:rPr/>
            </w:pPr>
            <w:r>
              <w:rPr>
                <w:rFonts w:ascii="Times New Roman" w:hAnsi="Times New Roman"/>
                <w:i/>
                <w:sz w:val="24"/>
                <w:szCs w:val="24"/>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Четверг:</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jc w:val="center"/>
              <w:rPr/>
            </w:pPr>
            <w:r>
              <w:rPr>
                <w:rFonts w:ascii="Times New Roman" w:hAnsi="Times New Roman"/>
                <w:i/>
                <w:sz w:val="24"/>
                <w:szCs w:val="24"/>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Пятница: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jc w:val="center"/>
              <w:rPr/>
            </w:pPr>
            <w:r>
              <w:rPr>
                <w:rFonts w:ascii="Times New Roman" w:hAnsi="Times New Roman"/>
                <w:i/>
                <w:sz w:val="24"/>
                <w:szCs w:val="24"/>
              </w:rPr>
              <w:t>09.00-18.00 без перерыва</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Суббота</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108" w:hanging="0"/>
              <w:jc w:val="center"/>
              <w:rPr/>
            </w:pPr>
            <w:r>
              <w:rPr>
                <w:rFonts w:ascii="Times New Roman" w:hAnsi="Times New Roman"/>
                <w:i/>
                <w:sz w:val="24"/>
                <w:szCs w:val="24"/>
              </w:rPr>
              <w:t>09.00-13.00</w:t>
            </w:r>
          </w:p>
        </w:tc>
      </w:tr>
      <w:tr>
        <w:trPr/>
        <w:tc>
          <w:tcPr>
            <w:tcW w:w="2081" w:type="dxa"/>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0" w:after="0"/>
              <w:ind w:left="0" w:right="0" w:hanging="0"/>
              <w:rPr/>
            </w:pPr>
            <w:r>
              <w:rPr>
                <w:rFonts w:ascii="Times New Roman" w:hAnsi="Times New Roman"/>
                <w:sz w:val="24"/>
                <w:szCs w:val="24"/>
              </w:rPr>
              <w:t>Воскресенье:</w:t>
            </w:r>
          </w:p>
        </w:tc>
        <w:tc>
          <w:tcPr>
            <w:tcW w:w="69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spacing w:before="0" w:after="0"/>
              <w:ind w:left="0" w:right="0" w:hanging="0"/>
              <w:jc w:val="center"/>
              <w:rPr/>
            </w:pPr>
            <w:r>
              <w:rPr>
                <w:rFonts w:ascii="Times New Roman" w:hAnsi="Times New Roman"/>
                <w:i/>
                <w:sz w:val="24"/>
                <w:szCs w:val="24"/>
              </w:rPr>
              <w:t>выходной день.</w:t>
            </w:r>
          </w:p>
        </w:tc>
      </w:tr>
    </w:tbl>
    <w:p>
      <w:pPr>
        <w:pStyle w:val="Normal"/>
        <w:widowControl w:val="false"/>
        <w:bidi w:val="0"/>
        <w:spacing w:before="0" w:after="0"/>
        <w:ind w:left="0" w:right="0" w:hanging="0"/>
        <w:jc w:val="both"/>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both"/>
        <w:rPr>
          <w:rFonts w:ascii="Times New Roman" w:hAnsi="Times New Roman"/>
          <w:i/>
          <w:i/>
          <w:sz w:val="24"/>
          <w:szCs w:val="24"/>
        </w:rPr>
      </w:pPr>
      <w:r>
        <w:rPr>
          <w:rFonts w:ascii="Times New Roman" w:hAnsi="Times New Roman"/>
          <w:sz w:val="24"/>
          <w:szCs w:val="24"/>
        </w:rPr>
        <w:t>Почтовый адрес МФЦ:</w:t>
      </w:r>
      <w:r>
        <w:rPr>
          <w:rFonts w:ascii="Times New Roman" w:hAnsi="Times New Roman"/>
          <w:i/>
          <w:sz w:val="24"/>
          <w:szCs w:val="24"/>
        </w:rPr>
        <w:t xml:space="preserve"> Томская область, с. Кожевниково, ул.  Парковая 1.</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 xml:space="preserve">Телефон </w:t>
      </w:r>
      <w:r>
        <w:rPr>
          <w:rFonts w:ascii="Times New Roman" w:hAnsi="Times New Roman"/>
          <w:sz w:val="24"/>
          <w:szCs w:val="24"/>
          <w:lang w:val="en-US"/>
        </w:rPr>
        <w:t>Call</w:t>
      </w:r>
      <w:r>
        <w:rPr>
          <w:rFonts w:ascii="Times New Roman" w:hAnsi="Times New Roman"/>
          <w:sz w:val="24"/>
          <w:szCs w:val="24"/>
        </w:rPr>
        <w:t>-центра: 8(38244) 23532, 23783.</w:t>
      </w:r>
    </w:p>
    <w:p>
      <w:pPr>
        <w:pStyle w:val="Normal"/>
        <w:bidi w:val="0"/>
        <w:spacing w:before="0" w:after="0"/>
        <w:ind w:left="0" w:right="0" w:firstLine="709"/>
        <w:jc w:val="both"/>
        <w:rPr/>
      </w:pPr>
      <w:r>
        <w:rPr>
          <w:rFonts w:ascii="Times New Roman" w:hAnsi="Times New Roman"/>
          <w:sz w:val="24"/>
          <w:szCs w:val="24"/>
        </w:rPr>
        <w:t xml:space="preserve">Официальный сайт МФЦ в сети Интернет: </w:t>
      </w:r>
      <w:r>
        <w:rPr>
          <w:rFonts w:ascii="Times New Roman" w:hAnsi="Times New Roman"/>
        </w:rPr>
        <w:t xml:space="preserve"> </w:t>
      </w:r>
      <w:r>
        <w:rPr>
          <w:rFonts w:ascii="Times New Roman" w:hAnsi="Times New Roman"/>
          <w:i/>
          <w:sz w:val="24"/>
          <w:szCs w:val="24"/>
        </w:rPr>
        <w:t>http://mfc.tomsk.ru/</w:t>
      </w:r>
      <w:r>
        <w:br w:type="page"/>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firstLine="709"/>
        <w:jc w:val="right"/>
        <w:outlineLvl w:val="2"/>
        <w:rPr>
          <w:rFonts w:ascii="Times New Roman" w:hAnsi="Times New Roman"/>
          <w:sz w:val="24"/>
          <w:szCs w:val="24"/>
        </w:rPr>
      </w:pPr>
      <w:r>
        <w:rPr>
          <w:rFonts w:ascii="Times New Roman" w:hAnsi="Times New Roman"/>
          <w:sz w:val="24"/>
          <w:szCs w:val="24"/>
        </w:rPr>
        <w:t>Приложение 2</w:t>
      </w:r>
    </w:p>
    <w:p>
      <w:pPr>
        <w:pStyle w:val="Normal"/>
        <w:widowControl w:val="false"/>
        <w:numPr>
          <w:ilvl w:val="0"/>
          <w:numId w:val="0"/>
        </w:numPr>
        <w:bidi w:val="0"/>
        <w:spacing w:before="0" w:after="0"/>
        <w:ind w:left="0" w:right="0" w:firstLine="709"/>
        <w:jc w:val="right"/>
        <w:outlineLvl w:val="2"/>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0" w:right="0" w:hanging="0"/>
        <w:jc w:val="center"/>
        <w:rPr>
          <w:rFonts w:ascii="Times New Roman" w:hAnsi="Times New Roman"/>
          <w:b/>
          <w:sz w:val="24"/>
          <w:szCs w:val="24"/>
        </w:rPr>
      </w:pPr>
      <w:r>
        <w:rPr>
          <w:rFonts w:ascii="Times New Roman" w:hAnsi="Times New Roman"/>
          <w:b/>
          <w:sz w:val="24"/>
          <w:szCs w:val="24"/>
        </w:rPr>
        <w:t xml:space="preserve">Форма заявления о предоставлении муниципальной услуги </w:t>
      </w:r>
      <w:r>
        <w:rPr>
          <w:rFonts w:eastAsia="PMingLiU" w:ascii="Times New Roman" w:hAnsi="Times New Roman"/>
          <w:b/>
          <w:sz w:val="24"/>
          <w:szCs w:val="24"/>
        </w:rPr>
        <w:t>«</w:t>
      </w:r>
      <w:r>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pPr>
        <w:pStyle w:val="Normal"/>
        <w:widowControl w:val="false"/>
        <w:numPr>
          <w:ilvl w:val="0"/>
          <w:numId w:val="0"/>
        </w:numPr>
        <w:bidi w:val="0"/>
        <w:spacing w:before="0" w:after="0"/>
        <w:ind w:left="0" w:right="0" w:firstLine="709"/>
        <w:jc w:val="center"/>
        <w:outlineLvl w:val="2"/>
        <w:rPr>
          <w:rFonts w:ascii="Times New Roman" w:hAnsi="Times New Roman"/>
          <w:b/>
          <w:sz w:val="24"/>
          <w:szCs w:val="24"/>
        </w:rPr>
      </w:pPr>
      <w:r>
        <w:rPr>
          <w:rFonts w:ascii="Times New Roman" w:hAnsi="Times New Roman"/>
          <w:b/>
          <w:sz w:val="24"/>
          <w:szCs w:val="24"/>
        </w:rPr>
      </w:r>
    </w:p>
    <w:p>
      <w:pPr>
        <w:pStyle w:val="Normal"/>
        <w:bidi w:val="0"/>
        <w:spacing w:before="200" w:after="0"/>
        <w:ind w:left="0" w:right="0" w:hanging="0"/>
        <w:jc w:val="center"/>
        <w:rPr>
          <w:rFonts w:ascii="Times New Roman" w:hAnsi="Times New Roman"/>
          <w:b/>
          <w:bCs/>
          <w:sz w:val="24"/>
          <w:szCs w:val="24"/>
        </w:rPr>
      </w:pPr>
      <w:r>
        <w:rPr>
          <w:rFonts w:ascii="Times New Roman" w:hAnsi="Times New Roman"/>
          <w:b/>
          <w:bCs/>
          <w:sz w:val="24"/>
          <w:szCs w:val="24"/>
        </w:rPr>
        <w:t>ЗАЯВЛЕНИЕ</w:t>
      </w:r>
    </w:p>
    <w:p>
      <w:pPr>
        <w:pStyle w:val="Normal"/>
        <w:bidi w:val="0"/>
        <w:ind w:left="0" w:right="0" w:hanging="0"/>
        <w:jc w:val="center"/>
        <w:rPr>
          <w:rFonts w:ascii="Times New Roman" w:hAnsi="Times New Roman"/>
          <w:sz w:val="24"/>
          <w:szCs w:val="24"/>
        </w:rPr>
      </w:pPr>
      <w:r>
        <w:rPr>
          <w:rFonts w:ascii="Times New Roman" w:hAnsi="Times New Roman"/>
          <w:b/>
          <w:bCs/>
          <w:sz w:val="24"/>
          <w:szCs w:val="24"/>
        </w:rPr>
        <w:t>о переводе жилого (нежилого)помещения в нежилое(жилое)помещение</w:t>
      </w:r>
    </w:p>
    <w:tbl>
      <w:tblPr>
        <w:tblW w:w="9639" w:type="dxa"/>
        <w:jc w:val="left"/>
        <w:tblInd w:w="28" w:type="dxa"/>
        <w:tblLayout w:type="fixed"/>
        <w:tblCellMar>
          <w:top w:w="0" w:type="dxa"/>
          <w:left w:w="28" w:type="dxa"/>
          <w:bottom w:w="0" w:type="dxa"/>
          <w:right w:w="28" w:type="dxa"/>
        </w:tblCellMar>
      </w:tblPr>
      <w:tblGrid>
        <w:gridCol w:w="284"/>
        <w:gridCol w:w="9354"/>
      </w:tblGrid>
      <w:tr>
        <w:trPr/>
        <w:tc>
          <w:tcPr>
            <w:tcW w:w="284" w:type="dxa"/>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от</w:t>
            </w:r>
          </w:p>
        </w:tc>
        <w:tc>
          <w:tcPr>
            <w:tcW w:w="9354" w:type="dxa"/>
            <w:tcBorders>
              <w:bottom w:val="single" w:sz="4" w:space="0" w:color="000000"/>
            </w:tcBorders>
          </w:tcPr>
          <w:p>
            <w:pPr>
              <w:pStyle w:val="Normal"/>
              <w:widowControl w:val="false"/>
              <w:tabs>
                <w:tab w:val="clear" w:pos="709"/>
              </w:tabs>
              <w:bidi w:val="0"/>
              <w:spacing w:before="0" w:after="0"/>
              <w:ind w:left="0" w:right="0" w:hanging="0"/>
              <w:jc w:val="center"/>
              <w:rPr>
                <w:rFonts w:ascii="Times New Roman" w:hAnsi="Times New Roman"/>
                <w:sz w:val="24"/>
                <w:szCs w:val="24"/>
                <w:lang w:val="en-US"/>
              </w:rPr>
            </w:pPr>
            <w:r>
              <w:rPr>
                <w:rFonts w:ascii="Times New Roman" w:hAnsi="Times New Roman"/>
                <w:sz w:val="24"/>
                <w:szCs w:val="24"/>
                <w:lang w:val="en-US"/>
              </w:rPr>
            </w:r>
          </w:p>
        </w:tc>
      </w:tr>
      <w:tr>
        <w:trPr/>
        <w:tc>
          <w:tcPr>
            <w:tcW w:w="284" w:type="dxa"/>
            <w:tcBorders/>
          </w:tcPr>
          <w:p>
            <w:pPr>
              <w:pStyle w:val="Normal"/>
              <w:widowControl w:val="false"/>
              <w:tabs>
                <w:tab w:val="clear" w:pos="709"/>
              </w:tabs>
              <w:bidi w:val="0"/>
              <w:spacing w:before="0" w:after="0"/>
              <w:ind w:left="0" w:right="0" w:hanging="0"/>
              <w:jc w:val="center"/>
              <w:rPr>
                <w:rFonts w:ascii="Times New Roman" w:hAnsi="Times New Roman"/>
                <w:sz w:val="24"/>
                <w:szCs w:val="24"/>
                <w:lang w:val="en-US"/>
              </w:rPr>
            </w:pPr>
            <w:r>
              <w:rPr>
                <w:rFonts w:ascii="Times New Roman" w:hAnsi="Times New Roman"/>
                <w:sz w:val="24"/>
                <w:szCs w:val="24"/>
                <w:lang w:val="en-US"/>
              </w:rPr>
            </w:r>
          </w:p>
        </w:tc>
        <w:tc>
          <w:tcPr>
            <w:tcW w:w="9354" w:type="dxa"/>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(указывается собственник помещения либо собственники</w:t>
            </w:r>
          </w:p>
        </w:tc>
      </w:tr>
      <w:tr>
        <w:trPr/>
        <w:tc>
          <w:tcPr>
            <w:tcW w:w="284" w:type="dxa"/>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c>
          <w:tcPr>
            <w:tcW w:w="9354" w:type="dxa"/>
            <w:tcBorders>
              <w:bottom w:val="single" w:sz="4" w:space="0" w:color="000000"/>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r>
      <w:tr>
        <w:trPr/>
        <w:tc>
          <w:tcPr>
            <w:tcW w:w="284" w:type="dxa"/>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c>
          <w:tcPr>
            <w:tcW w:w="9354" w:type="dxa"/>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помещения, находящегося в общей собственности двух и более лиц, в случае, если ни один из</w:t>
            </w:r>
          </w:p>
        </w:tc>
      </w:tr>
      <w:tr>
        <w:trPr/>
        <w:tc>
          <w:tcPr>
            <w:tcW w:w="284" w:type="dxa"/>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c>
          <w:tcPr>
            <w:tcW w:w="9354" w:type="dxa"/>
            <w:tcBorders>
              <w:bottom w:val="single" w:sz="4" w:space="0" w:color="000000"/>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r>
      <w:tr>
        <w:trPr/>
        <w:tc>
          <w:tcPr>
            <w:tcW w:w="284" w:type="dxa"/>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r>
          </w:p>
        </w:tc>
        <w:tc>
          <w:tcPr>
            <w:tcW w:w="9354" w:type="dxa"/>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собственников либо иных лиц не уполномочен в установленном порядке представлять их интересы)</w:t>
            </w:r>
          </w:p>
        </w:tc>
      </w:tr>
    </w:tbl>
    <w:p>
      <w:pPr>
        <w:pStyle w:val="Normal"/>
        <w:widowControl w:val="false"/>
        <w:bidi w:val="0"/>
        <w:spacing w:before="200" w:after="0"/>
        <w:ind w:left="0" w:right="0" w:firstLine="709"/>
        <w:jc w:val="both"/>
        <w:rPr>
          <w:rFonts w:ascii="Times New Roman" w:hAnsi="Times New Roman"/>
          <w:sz w:val="24"/>
          <w:szCs w:val="24"/>
        </w:rPr>
      </w:pPr>
      <w:r>
        <w:rPr>
          <w:rFonts w:ascii="Times New Roman" w:hAnsi="Times New Roman"/>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67" w:type="dxa"/>
        <w:jc w:val="left"/>
        <w:tblInd w:w="0" w:type="dxa"/>
        <w:tblLayout w:type="fixed"/>
        <w:tblCellMar>
          <w:top w:w="0" w:type="dxa"/>
          <w:left w:w="28" w:type="dxa"/>
          <w:bottom w:w="0" w:type="dxa"/>
          <w:right w:w="28" w:type="dxa"/>
        </w:tblCellMar>
      </w:tblPr>
      <w:tblGrid>
        <w:gridCol w:w="170"/>
        <w:gridCol w:w="284"/>
        <w:gridCol w:w="140"/>
        <w:gridCol w:w="1135"/>
        <w:gridCol w:w="283"/>
        <w:gridCol w:w="283"/>
        <w:gridCol w:w="143"/>
        <w:gridCol w:w="142"/>
        <w:gridCol w:w="283"/>
        <w:gridCol w:w="566"/>
        <w:gridCol w:w="1986"/>
        <w:gridCol w:w="424"/>
        <w:gridCol w:w="426"/>
        <w:gridCol w:w="284"/>
        <w:gridCol w:w="141"/>
        <w:gridCol w:w="141"/>
        <w:gridCol w:w="284"/>
        <w:gridCol w:w="426"/>
        <w:gridCol w:w="850"/>
        <w:gridCol w:w="539"/>
        <w:gridCol w:w="169"/>
        <w:gridCol w:w="113"/>
        <w:gridCol w:w="313"/>
        <w:gridCol w:w="141"/>
      </w:tblGrid>
      <w:tr>
        <w:trPr/>
        <w:tc>
          <w:tcPr>
            <w:tcW w:w="2863" w:type="dxa"/>
            <w:gridSpan w:val="9"/>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Место нахождения помещения</w:t>
            </w:r>
            <w:r>
              <w:rPr>
                <w:rFonts w:ascii="Times New Roman" w:hAnsi="Times New Roman"/>
                <w:b/>
                <w:bCs/>
                <w:sz w:val="24"/>
                <w:szCs w:val="24"/>
              </w:rPr>
              <w:t>:</w:t>
            </w:r>
          </w:p>
        </w:tc>
        <w:tc>
          <w:tcPr>
            <w:tcW w:w="6803" w:type="dxa"/>
            <w:gridSpan w:val="15"/>
            <w:tcBorders>
              <w:bottom w:val="single" w:sz="4" w:space="0" w:color="000000"/>
            </w:tcBorders>
            <w:vAlign w:val="bottom"/>
          </w:tcPr>
          <w:p>
            <w:pPr>
              <w:pStyle w:val="Normal"/>
              <w:widowControl w:val="false"/>
              <w:tabs>
                <w:tab w:val="clear" w:pos="709"/>
              </w:tabs>
              <w:bidi w:val="0"/>
              <w:spacing w:before="0" w:after="0"/>
              <w:ind w:left="0" w:right="0" w:hanging="0"/>
              <w:rPr>
                <w:rFonts w:ascii="Times New Roman" w:hAnsi="Times New Roman"/>
                <w:sz w:val="24"/>
                <w:szCs w:val="24"/>
                <w:lang w:val="en-US"/>
              </w:rPr>
            </w:pPr>
            <w:r>
              <w:rPr>
                <w:rFonts w:ascii="Times New Roman" w:hAnsi="Times New Roman"/>
                <w:sz w:val="24"/>
                <w:szCs w:val="24"/>
                <w:lang w:val="en-US"/>
              </w:rPr>
            </w:r>
          </w:p>
        </w:tc>
      </w:tr>
      <w:tr>
        <w:trPr/>
        <w:tc>
          <w:tcPr>
            <w:tcW w:w="2863" w:type="dxa"/>
            <w:gridSpan w:val="9"/>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6803" w:type="dxa"/>
            <w:gridSpan w:val="15"/>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указывается полный адрес: субъект Российской Федерации,</w:t>
            </w:r>
          </w:p>
        </w:tc>
      </w:tr>
      <w:tr>
        <w:trPr>
          <w:cantSplit w:val="true"/>
        </w:trPr>
        <w:tc>
          <w:tcPr>
            <w:tcW w:w="9666" w:type="dxa"/>
            <w:gridSpan w:val="24"/>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cantSplit w:val="true"/>
        </w:trPr>
        <w:tc>
          <w:tcPr>
            <w:tcW w:w="9666" w:type="dxa"/>
            <w:gridSpan w:val="24"/>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муниципальное образование, поселение, улица, дом,</w:t>
            </w:r>
          </w:p>
        </w:tc>
      </w:tr>
      <w:tr>
        <w:trPr>
          <w:cantSplit w:val="true"/>
        </w:trPr>
        <w:tc>
          <w:tcPr>
            <w:tcW w:w="9666" w:type="dxa"/>
            <w:gridSpan w:val="24"/>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cantSplit w:val="true"/>
        </w:trPr>
        <w:tc>
          <w:tcPr>
            <w:tcW w:w="9666" w:type="dxa"/>
            <w:gridSpan w:val="24"/>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корпус, строение, квартира (комната), подъезд, этаж)</w:t>
            </w:r>
          </w:p>
        </w:tc>
      </w:tr>
      <w:tr>
        <w:trPr/>
        <w:tc>
          <w:tcPr>
            <w:tcW w:w="2580" w:type="dxa"/>
            <w:gridSpan w:val="8"/>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Собственник(и) помещения:</w:t>
            </w:r>
          </w:p>
        </w:tc>
        <w:tc>
          <w:tcPr>
            <w:tcW w:w="7086" w:type="dxa"/>
            <w:gridSpan w:val="16"/>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r>
      <w:tr>
        <w:trPr>
          <w:cantSplit w:val="true"/>
        </w:trPr>
        <w:tc>
          <w:tcPr>
            <w:tcW w:w="9666" w:type="dxa"/>
            <w:gridSpan w:val="24"/>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r>
      <w:tr>
        <w:trPr/>
        <w:tc>
          <w:tcPr>
            <w:tcW w:w="2438" w:type="dxa"/>
            <w:gridSpan w:val="7"/>
            <w:tcBorders/>
          </w:tcPr>
          <w:p>
            <w:pPr>
              <w:pStyle w:val="Normal"/>
              <w:widowControl w:val="false"/>
              <w:tabs>
                <w:tab w:val="clear" w:pos="709"/>
              </w:tabs>
              <w:bidi w:val="0"/>
              <w:spacing w:before="200" w:after="0"/>
              <w:ind w:left="0" w:right="0" w:firstLine="709"/>
              <w:jc w:val="both"/>
              <w:rPr/>
            </w:pPr>
            <w:r>
              <w:rPr>
                <w:rFonts w:ascii="Times New Roman" w:hAnsi="Times New Roman"/>
                <w:sz w:val="24"/>
                <w:szCs w:val="24"/>
              </w:rPr>
              <w:t>Прошу разрешить</w:t>
            </w:r>
          </w:p>
        </w:tc>
        <w:tc>
          <w:tcPr>
            <w:tcW w:w="7228" w:type="dxa"/>
            <w:gridSpan w:val="17"/>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lang w:val="en-US"/>
              </w:rPr>
            </w:pPr>
            <w:r>
              <w:rPr>
                <w:rFonts w:ascii="Times New Roman" w:hAnsi="Times New Roman"/>
                <w:sz w:val="24"/>
                <w:szCs w:val="24"/>
                <w:lang w:val="en-US"/>
              </w:rPr>
            </w:r>
          </w:p>
        </w:tc>
      </w:tr>
      <w:tr>
        <w:trPr/>
        <w:tc>
          <w:tcPr>
            <w:tcW w:w="2438" w:type="dxa"/>
            <w:gridSpan w:val="7"/>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7228" w:type="dxa"/>
            <w:gridSpan w:val="17"/>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trPr/>
        <w:tc>
          <w:tcPr>
            <w:tcW w:w="3429" w:type="dxa"/>
            <w:gridSpan w:val="10"/>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помещения, занимаемого на основании</w:t>
            </w:r>
          </w:p>
        </w:tc>
        <w:tc>
          <w:tcPr>
            <w:tcW w:w="6237" w:type="dxa"/>
            <w:gridSpan w:val="14"/>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r>
      <w:tr>
        <w:trPr/>
        <w:tc>
          <w:tcPr>
            <w:tcW w:w="3429" w:type="dxa"/>
            <w:gridSpan w:val="1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6237" w:type="dxa"/>
            <w:gridSpan w:val="14"/>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(права собственности, владения)</w:t>
            </w:r>
          </w:p>
        </w:tc>
      </w:tr>
      <w:tr>
        <w:trPr/>
        <w:tc>
          <w:tcPr>
            <w:tcW w:w="9525" w:type="dxa"/>
            <w:gridSpan w:val="23"/>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141" w:type="dxa"/>
            <w:tcBorders/>
          </w:tcPr>
          <w:p>
            <w:pPr>
              <w:pStyle w:val="Normal"/>
              <w:widowControl w:val="false"/>
              <w:tabs>
                <w:tab w:val="clear" w:pos="709"/>
              </w:tabs>
              <w:bidi w:val="0"/>
              <w:spacing w:before="0" w:after="0"/>
              <w:ind w:left="0" w:right="0" w:hanging="0"/>
              <w:jc w:val="both"/>
              <w:rPr>
                <w:lang w:val="en-US"/>
              </w:rPr>
            </w:pPr>
            <w:r>
              <w:rPr>
                <w:rFonts w:ascii="Times New Roman" w:hAnsi="Times New Roman"/>
                <w:sz w:val="24"/>
                <w:szCs w:val="24"/>
                <w:lang w:val="en-US"/>
              </w:rPr>
              <w:t>,</w:t>
            </w:r>
          </w:p>
        </w:tc>
      </w:tr>
      <w:tr>
        <w:trPr>
          <w:cantSplit w:val="true"/>
        </w:trPr>
        <w:tc>
          <w:tcPr>
            <w:tcW w:w="9666" w:type="dxa"/>
            <w:gridSpan w:val="24"/>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согласно прилагаемому проекту (проектной документации) переустройства и (или) перепланировки и (или) производства иных работ.</w:t>
            </w:r>
          </w:p>
        </w:tc>
      </w:tr>
      <w:tr>
        <w:trPr>
          <w:cantSplit w:val="true"/>
        </w:trPr>
        <w:tc>
          <w:tcPr>
            <w:tcW w:w="6549" w:type="dxa"/>
            <w:gridSpan w:val="14"/>
            <w:tcBorders/>
          </w:tcPr>
          <w:p>
            <w:pPr>
              <w:pStyle w:val="Normal"/>
              <w:widowControl w:val="false"/>
              <w:tabs>
                <w:tab w:val="clear" w:pos="709"/>
              </w:tabs>
              <w:bidi w:val="0"/>
              <w:spacing w:before="0" w:after="0"/>
              <w:ind w:left="0" w:right="0" w:firstLine="709"/>
              <w:jc w:val="both"/>
              <w:rPr/>
            </w:pPr>
            <w:r>
              <w:rPr>
                <w:rFonts w:ascii="Times New Roman" w:hAnsi="Times New Roman"/>
                <w:sz w:val="24"/>
                <w:szCs w:val="24"/>
              </w:rPr>
              <w:t>Срок производства ремонтно-строительных работ с "</w:t>
              <w:br/>
            </w:r>
          </w:p>
        </w:tc>
        <w:tc>
          <w:tcPr>
            <w:tcW w:w="282" w:type="dxa"/>
            <w:gridSpan w:val="2"/>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84"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w:t>
            </w:r>
          </w:p>
        </w:tc>
        <w:tc>
          <w:tcPr>
            <w:tcW w:w="1276" w:type="dxa"/>
            <w:gridSpan w:val="2"/>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539" w:type="dxa"/>
            <w:tcBorders/>
          </w:tcPr>
          <w:p>
            <w:pPr>
              <w:pStyle w:val="Normal"/>
              <w:widowControl w:val="false"/>
              <w:tabs>
                <w:tab w:val="clear" w:pos="709"/>
              </w:tabs>
              <w:bidi w:val="0"/>
              <w:spacing w:before="0" w:after="0"/>
              <w:ind w:left="57" w:right="0" w:hanging="0"/>
              <w:jc w:val="both"/>
              <w:rPr/>
            </w:pPr>
            <w:r>
              <w:rPr>
                <w:rFonts w:ascii="Times New Roman" w:hAnsi="Times New Roman"/>
                <w:sz w:val="24"/>
                <w:szCs w:val="24"/>
              </w:rPr>
              <w:t>20</w:t>
            </w:r>
          </w:p>
        </w:tc>
        <w:tc>
          <w:tcPr>
            <w:tcW w:w="282" w:type="dxa"/>
            <w:gridSpan w:val="2"/>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454" w:type="dxa"/>
            <w:gridSpan w:val="2"/>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г. по</w:t>
            </w:r>
          </w:p>
        </w:tc>
      </w:tr>
      <w:tr>
        <w:trPr/>
        <w:tc>
          <w:tcPr>
            <w:tcW w:w="170"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w:t>
            </w:r>
          </w:p>
        </w:tc>
        <w:tc>
          <w:tcPr>
            <w:tcW w:w="284" w:type="dxa"/>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140"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w:t>
            </w:r>
          </w:p>
        </w:tc>
        <w:tc>
          <w:tcPr>
            <w:tcW w:w="1135" w:type="dxa"/>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283"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20</w:t>
            </w:r>
          </w:p>
        </w:tc>
        <w:tc>
          <w:tcPr>
            <w:tcW w:w="283" w:type="dxa"/>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7371" w:type="dxa"/>
            <w:gridSpan w:val="18"/>
            <w:tcBorders/>
          </w:tcPr>
          <w:p>
            <w:pPr>
              <w:pStyle w:val="Normal"/>
              <w:widowControl w:val="false"/>
              <w:tabs>
                <w:tab w:val="clear" w:pos="709"/>
              </w:tabs>
              <w:bidi w:val="0"/>
              <w:spacing w:before="0" w:after="0"/>
              <w:ind w:left="57" w:right="0" w:hanging="0"/>
              <w:jc w:val="both"/>
              <w:rPr/>
            </w:pPr>
            <w:r>
              <w:rPr>
                <w:rFonts w:ascii="Times New Roman" w:hAnsi="Times New Roman"/>
                <w:sz w:val="24"/>
                <w:szCs w:val="24"/>
              </w:rPr>
              <w:t xml:space="preserve"> </w:t>
            </w:r>
            <w:r>
              <w:rPr>
                <w:rFonts w:ascii="Times New Roman" w:hAnsi="Times New Roman"/>
                <w:sz w:val="24"/>
                <w:szCs w:val="24"/>
              </w:rPr>
              <w:t>г.</w:t>
            </w:r>
          </w:p>
        </w:tc>
      </w:tr>
      <w:tr>
        <w:trPr/>
        <w:tc>
          <w:tcPr>
            <w:tcW w:w="5415" w:type="dxa"/>
            <w:gridSpan w:val="11"/>
            <w:tcBorders/>
          </w:tcPr>
          <w:p>
            <w:pPr>
              <w:pStyle w:val="Normal"/>
              <w:widowControl w:val="false"/>
              <w:tabs>
                <w:tab w:val="clear" w:pos="709"/>
              </w:tabs>
              <w:bidi w:val="0"/>
              <w:spacing w:before="0" w:after="0"/>
              <w:ind w:left="0" w:right="0" w:firstLine="709"/>
              <w:jc w:val="both"/>
              <w:rPr/>
            </w:pPr>
            <w:r>
              <w:rPr>
                <w:rFonts w:ascii="Times New Roman" w:hAnsi="Times New Roman"/>
                <w:sz w:val="24"/>
                <w:szCs w:val="24"/>
              </w:rPr>
              <w:t>Режим производства ремонтно-строительных работ с</w:t>
            </w:r>
          </w:p>
        </w:tc>
        <w:tc>
          <w:tcPr>
            <w:tcW w:w="424" w:type="dxa"/>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426" w:type="dxa"/>
            <w:tcBorders/>
          </w:tcPr>
          <w:p>
            <w:pPr>
              <w:pStyle w:val="Normal"/>
              <w:widowControl w:val="false"/>
              <w:tabs>
                <w:tab w:val="clear" w:pos="709"/>
              </w:tabs>
              <w:bidi w:val="0"/>
              <w:spacing w:before="0" w:after="0"/>
              <w:ind w:left="57" w:right="0" w:hanging="0"/>
              <w:jc w:val="both"/>
              <w:rPr/>
            </w:pPr>
            <w:r>
              <w:rPr>
                <w:rFonts w:ascii="Times New Roman" w:hAnsi="Times New Roman"/>
                <w:sz w:val="24"/>
                <w:szCs w:val="24"/>
              </w:rPr>
              <w:t>по</w:t>
            </w:r>
          </w:p>
        </w:tc>
        <w:tc>
          <w:tcPr>
            <w:tcW w:w="425" w:type="dxa"/>
            <w:gridSpan w:val="2"/>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lang w:val="en-US"/>
              </w:rPr>
            </w:pPr>
            <w:r>
              <w:rPr>
                <w:rFonts w:ascii="Times New Roman" w:hAnsi="Times New Roman"/>
                <w:sz w:val="24"/>
                <w:szCs w:val="24"/>
                <w:lang w:val="en-US"/>
              </w:rPr>
            </w:r>
          </w:p>
        </w:tc>
        <w:tc>
          <w:tcPr>
            <w:tcW w:w="851" w:type="dxa"/>
            <w:gridSpan w:val="3"/>
            <w:tcBorders/>
          </w:tcPr>
          <w:p>
            <w:pPr>
              <w:pStyle w:val="Normal"/>
              <w:widowControl w:val="false"/>
              <w:tabs>
                <w:tab w:val="clear" w:pos="709"/>
              </w:tabs>
              <w:bidi w:val="0"/>
              <w:spacing w:before="0" w:after="0"/>
              <w:ind w:left="57" w:right="0" w:hanging="0"/>
              <w:jc w:val="both"/>
              <w:rPr/>
            </w:pPr>
            <w:r>
              <w:rPr>
                <w:rFonts w:ascii="Times New Roman" w:hAnsi="Times New Roman"/>
                <w:sz w:val="24"/>
                <w:szCs w:val="24"/>
              </w:rPr>
              <w:t>часов в</w:t>
            </w:r>
          </w:p>
        </w:tc>
        <w:tc>
          <w:tcPr>
            <w:tcW w:w="1558" w:type="dxa"/>
            <w:gridSpan w:val="3"/>
            <w:tcBorders>
              <w:bottom w:val="single" w:sz="4" w:space="0" w:color="000000"/>
            </w:tcBorders>
          </w:tcPr>
          <w:p>
            <w:pPr>
              <w:pStyle w:val="Normal"/>
              <w:widowControl w:val="false"/>
              <w:tabs>
                <w:tab w:val="clear" w:pos="709"/>
              </w:tabs>
              <w:bidi w:val="0"/>
              <w:spacing w:before="0" w:after="0"/>
              <w:ind w:left="57" w:right="0" w:hanging="0"/>
              <w:jc w:val="both"/>
              <w:rPr>
                <w:rFonts w:ascii="Times New Roman" w:hAnsi="Times New Roman"/>
                <w:sz w:val="24"/>
                <w:szCs w:val="24"/>
                <w:lang w:val="en-US"/>
              </w:rPr>
            </w:pPr>
            <w:r>
              <w:rPr>
                <w:rFonts w:ascii="Times New Roman" w:hAnsi="Times New Roman"/>
                <w:sz w:val="24"/>
                <w:szCs w:val="24"/>
                <w:lang w:val="en-US"/>
              </w:rPr>
            </w:r>
          </w:p>
        </w:tc>
        <w:tc>
          <w:tcPr>
            <w:tcW w:w="567" w:type="dxa"/>
            <w:gridSpan w:val="3"/>
            <w:tcBorders/>
          </w:tcPr>
          <w:p>
            <w:pPr>
              <w:pStyle w:val="Normal"/>
              <w:widowControl w:val="false"/>
              <w:tabs>
                <w:tab w:val="clear" w:pos="709"/>
              </w:tabs>
              <w:bidi w:val="0"/>
              <w:spacing w:before="0" w:after="0"/>
              <w:ind w:left="57" w:right="0" w:hanging="0"/>
              <w:jc w:val="both"/>
              <w:rPr/>
            </w:pPr>
            <w:r>
              <w:rPr>
                <w:rFonts w:ascii="Times New Roman" w:hAnsi="Times New Roman"/>
                <w:sz w:val="24"/>
                <w:szCs w:val="24"/>
              </w:rPr>
              <w:t>дни</w:t>
            </w:r>
            <w:r>
              <w:rPr>
                <w:rFonts w:ascii="Times New Roman" w:hAnsi="Times New Roman"/>
                <w:b/>
                <w:bCs/>
                <w:sz w:val="24"/>
                <w:szCs w:val="24"/>
              </w:rPr>
              <w:t>.</w:t>
            </w:r>
          </w:p>
        </w:tc>
      </w:tr>
    </w:tbl>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Обязуюсь:</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осуществить ремонтно-строительные работы в соответствии с проектом (проектной документацией);</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pPr>
        <w:pStyle w:val="Normal"/>
        <w:bidi w:val="0"/>
        <w:spacing w:before="0" w:after="0"/>
        <w:ind w:left="0" w:right="0" w:firstLine="709"/>
        <w:jc w:val="both"/>
        <w:rPr>
          <w:rFonts w:ascii="Times New Roman" w:hAnsi="Times New Roman"/>
          <w:sz w:val="24"/>
          <w:szCs w:val="24"/>
        </w:rPr>
      </w:pPr>
      <w:r>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pPr>
        <w:pStyle w:val="Normal"/>
        <w:bidi w:val="0"/>
        <w:spacing w:before="200" w:after="0"/>
        <w:ind w:left="0" w:right="0" w:hanging="0"/>
        <w:jc w:val="both"/>
        <w:rPr>
          <w:rFonts w:ascii="Times New Roman" w:hAnsi="Times New Roman"/>
          <w:sz w:val="24"/>
          <w:szCs w:val="24"/>
        </w:rPr>
      </w:pPr>
      <w:r>
        <w:rPr>
          <w:rFonts w:ascii="Times New Roman" w:hAnsi="Times New Roman"/>
          <w:sz w:val="24"/>
          <w:szCs w:val="24"/>
        </w:rPr>
        <w:t>К заявлению прилагаются следующие документы:</w:t>
      </w:r>
    </w:p>
    <w:tbl>
      <w:tblPr>
        <w:tblW w:w="9639" w:type="dxa"/>
        <w:jc w:val="left"/>
        <w:tblInd w:w="28" w:type="dxa"/>
        <w:tblLayout w:type="fixed"/>
        <w:tblCellMar>
          <w:top w:w="0" w:type="dxa"/>
          <w:left w:w="28" w:type="dxa"/>
          <w:bottom w:w="0" w:type="dxa"/>
          <w:right w:w="28" w:type="dxa"/>
        </w:tblCellMar>
      </w:tblPr>
      <w:tblGrid>
        <w:gridCol w:w="284"/>
        <w:gridCol w:w="5103"/>
        <w:gridCol w:w="282"/>
        <w:gridCol w:w="568"/>
        <w:gridCol w:w="3401"/>
      </w:tblGrid>
      <w:tr>
        <w:trPr>
          <w:cantSplit w:val="true"/>
        </w:trPr>
        <w:tc>
          <w:tcPr>
            <w:tcW w:w="284"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1)</w:t>
            </w:r>
          </w:p>
        </w:tc>
        <w:tc>
          <w:tcPr>
            <w:tcW w:w="9354" w:type="dxa"/>
            <w:gridSpan w:val="4"/>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cantSplit w:val="true"/>
        </w:trPr>
        <w:tc>
          <w:tcPr>
            <w:tcW w:w="284" w:type="dxa"/>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9354" w:type="dxa"/>
            <w:gridSpan w:val="4"/>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(указывается вид и реквизиты правоустанавливающего документа на переводимое помещение)</w:t>
            </w:r>
          </w:p>
        </w:tc>
      </w:tr>
      <w:tr>
        <w:trPr>
          <w:cantSplit w:val="true"/>
        </w:trPr>
        <w:tc>
          <w:tcPr>
            <w:tcW w:w="5387" w:type="dxa"/>
            <w:gridSpan w:val="2"/>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82"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на</w:t>
            </w:r>
          </w:p>
        </w:tc>
        <w:tc>
          <w:tcPr>
            <w:tcW w:w="568" w:type="dxa"/>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401" w:type="dxa"/>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листах;</w:t>
            </w:r>
          </w:p>
        </w:tc>
      </w:tr>
      <w:tr>
        <w:trPr>
          <w:cantSplit w:val="true"/>
        </w:trPr>
        <w:tc>
          <w:tcPr>
            <w:tcW w:w="5387" w:type="dxa"/>
            <w:gridSpan w:val="2"/>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(с отметкой: подлинник или нотариально заверенная копия)</w:t>
            </w:r>
          </w:p>
        </w:tc>
        <w:tc>
          <w:tcPr>
            <w:tcW w:w="4251" w:type="dxa"/>
            <w:gridSpan w:val="3"/>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bl>
    <w:p>
      <w:pPr>
        <w:pStyle w:val="Normal"/>
        <w:widowControl w:val="false"/>
        <w:tabs>
          <w:tab w:val="clear" w:pos="709"/>
          <w:tab w:val="left" w:pos="6096" w:leader="none"/>
        </w:tabs>
        <w:bidi w:val="0"/>
        <w:spacing w:before="200" w:after="0"/>
        <w:ind w:left="0" w:right="0" w:hanging="0"/>
        <w:jc w:val="both"/>
        <w:rPr>
          <w:rFonts w:ascii="Times New Roman" w:hAnsi="Times New Roman"/>
          <w:sz w:val="24"/>
          <w:szCs w:val="24"/>
        </w:rPr>
      </w:pPr>
      <w:r>
        <w:rPr>
          <w:rFonts w:ascii="Times New Roman" w:hAnsi="Times New Roman"/>
          <w:sz w:val="24"/>
          <w:szCs w:val="24"/>
        </w:rPr>
        <w:t xml:space="preserve">2) проект (проектная документация)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 на </w:t>
        <w:tab/>
        <w:t xml:space="preserve"> листах;</w:t>
      </w:r>
    </w:p>
    <w:p>
      <w:pPr>
        <w:pStyle w:val="Normal"/>
        <w:pBdr>
          <w:top w:val="single" w:sz="4" w:space="1" w:color="000000"/>
        </w:pBdr>
        <w:bidi w:val="0"/>
        <w:spacing w:before="0" w:after="0"/>
        <w:ind w:left="5216" w:right="3602" w:hanging="0"/>
        <w:jc w:val="both"/>
        <w:rPr>
          <w:rFonts w:ascii="Times New Roman" w:hAnsi="Times New Roman"/>
          <w:sz w:val="24"/>
          <w:szCs w:val="24"/>
        </w:rPr>
      </w:pPr>
      <w:r>
        <w:rPr>
          <w:rFonts w:ascii="Times New Roman" w:hAnsi="Times New Roman"/>
          <w:sz w:val="24"/>
          <w:szCs w:val="24"/>
        </w:rPr>
      </w:r>
    </w:p>
    <w:p>
      <w:pPr>
        <w:pStyle w:val="Normal"/>
        <w:tabs>
          <w:tab w:val="clear" w:pos="709"/>
          <w:tab w:val="left" w:pos="6096" w:leader="none"/>
          <w:tab w:val="left" w:pos="6237" w:leader="none"/>
        </w:tabs>
        <w:bidi w:val="0"/>
        <w:spacing w:before="0" w:after="0"/>
        <w:ind w:left="0" w:right="140" w:hanging="0"/>
        <w:rPr>
          <w:rFonts w:ascii="Times New Roman" w:hAnsi="Times New Roman"/>
          <w:sz w:val="24"/>
          <w:szCs w:val="24"/>
        </w:rPr>
      </w:pPr>
      <w:r>
        <w:rPr>
          <w:rFonts w:ascii="Times New Roman" w:hAnsi="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на </w:t>
        <w:tab/>
        <w:t xml:space="preserve"> листах;</w:t>
      </w:r>
    </w:p>
    <w:p>
      <w:pPr>
        <w:pStyle w:val="Normal"/>
        <w:pBdr>
          <w:top w:val="single" w:sz="4" w:space="1" w:color="000000"/>
        </w:pBdr>
        <w:bidi w:val="0"/>
        <w:spacing w:before="0" w:after="0"/>
        <w:ind w:left="5330" w:right="3572" w:hanging="0"/>
        <w:jc w:val="both"/>
        <w:rPr>
          <w:rFonts w:ascii="Times New Roman" w:hAnsi="Times New Roman"/>
          <w:sz w:val="24"/>
          <w:szCs w:val="24"/>
        </w:rPr>
      </w:pPr>
      <w:r>
        <w:rPr>
          <w:rFonts w:ascii="Times New Roman" w:hAnsi="Times New Roman"/>
          <w:sz w:val="24"/>
          <w:szCs w:val="24"/>
        </w:rPr>
      </w:r>
    </w:p>
    <w:p>
      <w:pPr>
        <w:pStyle w:val="ListParagraph"/>
        <w:numPr>
          <w:ilvl w:val="0"/>
          <w:numId w:val="5"/>
        </w:numPr>
        <w:bidi w:val="0"/>
        <w:spacing w:before="200" w:after="0"/>
        <w:ind w:left="1069" w:right="0" w:hanging="360"/>
        <w:contextualSpacing/>
        <w:rPr>
          <w:rFonts w:ascii="Times New Roman" w:hAnsi="Times New Roman"/>
          <w:sz w:val="24"/>
          <w:szCs w:val="24"/>
        </w:rPr>
      </w:pPr>
      <w:r>
        <w:rPr>
          <w:rFonts w:ascii="Times New Roman" w:hAnsi="Times New Roman"/>
          <w:sz w:val="24"/>
          <w:szCs w:val="24"/>
        </w:rPr>
        <w:t>поэтажный план дома, в котором находится переводимое помещение.</w:t>
      </w:r>
    </w:p>
    <w:p>
      <w:pPr>
        <w:pStyle w:val="Normal"/>
        <w:bidi w:val="0"/>
        <w:spacing w:before="200" w:after="0"/>
        <w:ind w:left="0" w:right="0" w:hanging="0"/>
        <w:rPr>
          <w:rFonts w:ascii="Times New Roman" w:hAnsi="Times New Roman"/>
          <w:sz w:val="24"/>
          <w:szCs w:val="24"/>
        </w:rPr>
      </w:pPr>
      <w:r>
        <w:rPr>
          <w:rFonts w:ascii="Times New Roman" w:hAnsi="Times New Roman"/>
          <w:sz w:val="24"/>
          <w:szCs w:val="24"/>
        </w:rPr>
        <w:t xml:space="preserve">Способ получения ____ </w:t>
      </w:r>
      <w:r>
        <w:rPr>
          <w:rFonts w:ascii="Times New Roman" w:hAnsi="Times New Roman"/>
          <w:i/>
          <w:sz w:val="24"/>
          <w:szCs w:val="24"/>
        </w:rPr>
        <w:t xml:space="preserve">(результат предоставления услуги) </w:t>
      </w:r>
      <w:r>
        <w:rPr>
          <w:rFonts w:ascii="Times New Roman" w:hAnsi="Times New Roman"/>
          <w:sz w:val="24"/>
          <w:szCs w:val="24"/>
        </w:rPr>
        <w:t xml:space="preserve">(нужное подчеркнуть): </w:t>
      </w:r>
    </w:p>
    <w:p>
      <w:pPr>
        <w:pStyle w:val="ListParagraph"/>
        <w:numPr>
          <w:ilvl w:val="0"/>
          <w:numId w:val="3"/>
        </w:numPr>
        <w:bidi w:val="0"/>
        <w:spacing w:before="0" w:after="0"/>
        <w:ind w:left="720" w:right="0" w:hanging="360"/>
        <w:contextualSpacing/>
        <w:jc w:val="both"/>
        <w:rPr>
          <w:rFonts w:ascii="Times New Roman" w:hAnsi="Times New Roman"/>
          <w:sz w:val="24"/>
          <w:szCs w:val="24"/>
        </w:rPr>
      </w:pPr>
      <w:r>
        <w:rPr>
          <w:rFonts w:ascii="Times New Roman" w:hAnsi="Times New Roman"/>
          <w:sz w:val="24"/>
          <w:szCs w:val="24"/>
        </w:rPr>
        <w:t xml:space="preserve">лично в _______ </w:t>
      </w:r>
      <w:r>
        <w:rPr>
          <w:rFonts w:ascii="Times New Roman" w:hAnsi="Times New Roman"/>
          <w:i/>
          <w:sz w:val="24"/>
          <w:szCs w:val="24"/>
        </w:rPr>
        <w:t>(указать наименование структурного подразделения, ответственного за предоставление муниципальной услуги)</w:t>
      </w:r>
      <w:r>
        <w:rPr>
          <w:rFonts w:ascii="Times New Roman" w:hAnsi="Times New Roman"/>
          <w:sz w:val="24"/>
          <w:szCs w:val="24"/>
        </w:rPr>
        <w:t xml:space="preserve">; </w:t>
      </w:r>
    </w:p>
    <w:p>
      <w:pPr>
        <w:pStyle w:val="ListParagraph"/>
        <w:numPr>
          <w:ilvl w:val="0"/>
          <w:numId w:val="3"/>
        </w:numPr>
        <w:bidi w:val="0"/>
        <w:spacing w:before="0" w:after="0"/>
        <w:ind w:left="720" w:right="0" w:hanging="360"/>
        <w:contextualSpacing/>
        <w:jc w:val="both"/>
        <w:rPr>
          <w:rFonts w:ascii="Times New Roman" w:hAnsi="Times New Roman"/>
          <w:sz w:val="24"/>
          <w:szCs w:val="24"/>
        </w:rPr>
      </w:pPr>
      <w:r>
        <w:rPr>
          <w:rFonts w:ascii="Times New Roman" w:hAnsi="Times New Roman"/>
          <w:sz w:val="24"/>
          <w:szCs w:val="24"/>
        </w:rPr>
        <w:t>лично в МФЦ;</w:t>
      </w:r>
    </w:p>
    <w:p>
      <w:pPr>
        <w:pStyle w:val="ListParagraph"/>
        <w:numPr>
          <w:ilvl w:val="0"/>
          <w:numId w:val="3"/>
        </w:numPr>
        <w:bidi w:val="0"/>
        <w:spacing w:before="0" w:after="0"/>
        <w:ind w:left="720" w:right="0" w:hanging="360"/>
        <w:contextualSpacing/>
        <w:jc w:val="both"/>
        <w:rPr>
          <w:rFonts w:ascii="Times New Roman" w:hAnsi="Times New Roman"/>
          <w:sz w:val="24"/>
          <w:szCs w:val="24"/>
        </w:rPr>
      </w:pPr>
      <w:r>
        <w:rPr>
          <w:rFonts w:ascii="Times New Roman" w:hAnsi="Times New Roman"/>
          <w:sz w:val="24"/>
          <w:szCs w:val="24"/>
        </w:rPr>
        <w:t>почтовое отправление по указанному адресу.</w:t>
      </w:r>
    </w:p>
    <w:p>
      <w:pPr>
        <w:pStyle w:val="Normal"/>
        <w:bidi w:val="0"/>
        <w:spacing w:before="600" w:after="0"/>
        <w:ind w:left="0" w:right="0" w:hanging="0"/>
        <w:rPr>
          <w:rFonts w:ascii="Times New Roman" w:hAnsi="Times New Roman"/>
          <w:sz w:val="24"/>
          <w:szCs w:val="24"/>
        </w:rPr>
      </w:pPr>
      <w:r>
        <w:rPr>
          <w:rFonts w:ascii="Times New Roman" w:hAnsi="Times New Roman"/>
          <w:sz w:val="24"/>
          <w:szCs w:val="24"/>
        </w:rPr>
        <w:t>Подписи лиц, подавших заявление</w:t>
      </w:r>
    </w:p>
    <w:tbl>
      <w:tblPr>
        <w:tblW w:w="9639" w:type="dxa"/>
        <w:jc w:val="left"/>
        <w:tblInd w:w="28" w:type="dxa"/>
        <w:tblLayout w:type="fixed"/>
        <w:tblCellMar>
          <w:top w:w="0" w:type="dxa"/>
          <w:left w:w="28" w:type="dxa"/>
          <w:bottom w:w="0" w:type="dxa"/>
          <w:right w:w="28" w:type="dxa"/>
        </w:tblCellMar>
      </w:tblPr>
      <w:tblGrid>
        <w:gridCol w:w="141"/>
        <w:gridCol w:w="285"/>
        <w:gridCol w:w="140"/>
        <w:gridCol w:w="143"/>
        <w:gridCol w:w="1275"/>
        <w:gridCol w:w="143"/>
        <w:gridCol w:w="282"/>
        <w:gridCol w:w="285"/>
        <w:gridCol w:w="282"/>
        <w:gridCol w:w="143"/>
        <w:gridCol w:w="141"/>
        <w:gridCol w:w="284"/>
        <w:gridCol w:w="92"/>
        <w:gridCol w:w="143"/>
        <w:gridCol w:w="48"/>
        <w:gridCol w:w="94"/>
        <w:gridCol w:w="123"/>
        <w:gridCol w:w="76"/>
        <w:gridCol w:w="132"/>
        <w:gridCol w:w="27"/>
        <w:gridCol w:w="49"/>
        <w:gridCol w:w="94"/>
        <w:gridCol w:w="48"/>
        <w:gridCol w:w="598"/>
        <w:gridCol w:w="487"/>
        <w:gridCol w:w="50"/>
        <w:gridCol w:w="64"/>
        <w:gridCol w:w="28"/>
        <w:gridCol w:w="48"/>
        <w:gridCol w:w="235"/>
        <w:gridCol w:w="50"/>
        <w:gridCol w:w="92"/>
        <w:gridCol w:w="143"/>
        <w:gridCol w:w="47"/>
        <w:gridCol w:w="94"/>
        <w:gridCol w:w="114"/>
        <w:gridCol w:w="3118"/>
      </w:tblGrid>
      <w:tr>
        <w:trPr/>
        <w:tc>
          <w:tcPr>
            <w:tcW w:w="141"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285" w:type="dxa"/>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0"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143" w:type="dxa"/>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275" w:type="dxa"/>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3" w:type="dxa"/>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2"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20</w:t>
            </w:r>
          </w:p>
        </w:tc>
        <w:tc>
          <w:tcPr>
            <w:tcW w:w="285" w:type="dxa"/>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2"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 xml:space="preserve"> </w:t>
            </w:r>
            <w:r>
              <w:rPr>
                <w:rFonts w:ascii="Times New Roman" w:hAnsi="Times New Roman"/>
                <w:sz w:val="24"/>
                <w:szCs w:val="24"/>
              </w:rPr>
              <w:t>г.</w:t>
            </w:r>
          </w:p>
        </w:tc>
        <w:tc>
          <w:tcPr>
            <w:tcW w:w="143" w:type="dxa"/>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61" w:type="dxa"/>
            <w:gridSpan w:val="20"/>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2"/>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3516" w:type="dxa"/>
            <w:gridSpan w:val="5"/>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r>
      <w:tr>
        <w:trPr/>
        <w:tc>
          <w:tcPr>
            <w:tcW w:w="709" w:type="dxa"/>
            <w:gridSpan w:val="4"/>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1275" w:type="dxa"/>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(дата)</w:t>
            </w:r>
          </w:p>
        </w:tc>
        <w:tc>
          <w:tcPr>
            <w:tcW w:w="1135" w:type="dxa"/>
            <w:gridSpan w:val="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861" w:type="dxa"/>
            <w:gridSpan w:val="20"/>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(подпись заявителя)</w:t>
            </w:r>
          </w:p>
        </w:tc>
        <w:tc>
          <w:tcPr>
            <w:tcW w:w="142" w:type="dxa"/>
            <w:gridSpan w:val="2"/>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516" w:type="dxa"/>
            <w:gridSpan w:val="5"/>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(расшифровка подписи заявителя)</w:t>
            </w:r>
          </w:p>
        </w:tc>
      </w:tr>
      <w:tr>
        <w:trPr/>
        <w:tc>
          <w:tcPr>
            <w:tcW w:w="141"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285" w:type="dxa"/>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0"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143" w:type="dxa"/>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275" w:type="dxa"/>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3" w:type="dxa"/>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2"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20</w:t>
            </w:r>
          </w:p>
        </w:tc>
        <w:tc>
          <w:tcPr>
            <w:tcW w:w="285" w:type="dxa"/>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2" w:type="dxa"/>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 xml:space="preserve"> </w:t>
            </w:r>
            <w:r>
              <w:rPr>
                <w:rFonts w:ascii="Times New Roman" w:hAnsi="Times New Roman"/>
                <w:sz w:val="24"/>
                <w:szCs w:val="24"/>
              </w:rPr>
              <w:t>г.</w:t>
            </w:r>
          </w:p>
        </w:tc>
        <w:tc>
          <w:tcPr>
            <w:tcW w:w="143" w:type="dxa"/>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61" w:type="dxa"/>
            <w:gridSpan w:val="20"/>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2"/>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3516" w:type="dxa"/>
            <w:gridSpan w:val="5"/>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r>
      <w:tr>
        <w:trPr/>
        <w:tc>
          <w:tcPr>
            <w:tcW w:w="709" w:type="dxa"/>
            <w:gridSpan w:val="4"/>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1275" w:type="dxa"/>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(дата)</w:t>
            </w:r>
          </w:p>
        </w:tc>
        <w:tc>
          <w:tcPr>
            <w:tcW w:w="1135" w:type="dxa"/>
            <w:gridSpan w:val="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861" w:type="dxa"/>
            <w:gridSpan w:val="20"/>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(подпись заявителя)</w:t>
            </w:r>
          </w:p>
        </w:tc>
        <w:tc>
          <w:tcPr>
            <w:tcW w:w="142" w:type="dxa"/>
            <w:gridSpan w:val="2"/>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516" w:type="dxa"/>
            <w:gridSpan w:val="5"/>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(расшифровка подписи заявителя)</w:t>
            </w:r>
          </w:p>
        </w:tc>
      </w:tr>
      <w:tr>
        <w:trPr>
          <w:cantSplit w:val="true"/>
        </w:trPr>
        <w:tc>
          <w:tcPr>
            <w:tcW w:w="9638" w:type="dxa"/>
            <w:gridSpan w:val="37"/>
            <w:tcBorders/>
          </w:tcPr>
          <w:p>
            <w:pPr>
              <w:pStyle w:val="Normal"/>
              <w:widowControl w:val="false"/>
              <w:tabs>
                <w:tab w:val="clear" w:pos="709"/>
              </w:tabs>
              <w:bidi w:val="0"/>
              <w:spacing w:before="400" w:after="0"/>
              <w:ind w:left="0" w:right="0" w:hanging="0"/>
              <w:jc w:val="both"/>
              <w:rPr/>
            </w:pPr>
            <w:r>
              <w:rPr>
                <w:rFonts w:ascii="Times New Roman" w:hAnsi="Times New Roman"/>
                <w:sz w:val="24"/>
                <w:szCs w:val="24"/>
              </w:rPr>
              <w:t>-----------------------------------------------------------------------------------------------------------------------------------------------</w:t>
            </w:r>
          </w:p>
        </w:tc>
      </w:tr>
      <w:tr>
        <w:trPr>
          <w:cantSplit w:val="true"/>
        </w:trPr>
        <w:tc>
          <w:tcPr>
            <w:tcW w:w="9638" w:type="dxa"/>
            <w:gridSpan w:val="37"/>
            <w:tcBorders/>
          </w:tcPr>
          <w:p>
            <w:pPr>
              <w:pStyle w:val="Normal"/>
              <w:widowControl w:val="false"/>
              <w:bidi w:val="0"/>
              <w:spacing w:before="0" w:after="0"/>
              <w:ind w:left="0" w:right="0" w:hanging="0"/>
              <w:jc w:val="center"/>
              <w:rPr/>
            </w:pPr>
            <w:r>
              <w:rPr>
                <w:rFonts w:ascii="Times New Roman" w:hAnsi="Times New Roman"/>
                <w:sz w:val="24"/>
                <w:szCs w:val="24"/>
              </w:rPr>
              <w:t>(следующие позиции заполняются должностным лицом, принявшим заявление)</w:t>
            </w:r>
          </w:p>
        </w:tc>
      </w:tr>
      <w:tr>
        <w:trPr/>
        <w:tc>
          <w:tcPr>
            <w:tcW w:w="3260" w:type="dxa"/>
            <w:gridSpan w:val="11"/>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Документы представлены на приеме</w:t>
            </w:r>
          </w:p>
        </w:tc>
        <w:tc>
          <w:tcPr>
            <w:tcW w:w="519" w:type="dxa"/>
            <w:gridSpan w:val="3"/>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2"/>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358" w:type="dxa"/>
            <w:gridSpan w:val="4"/>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3" w:type="dxa"/>
            <w:gridSpan w:val="2"/>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1133" w:type="dxa"/>
            <w:gridSpan w:val="3"/>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3"/>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3" w:type="dxa"/>
            <w:gridSpan w:val="2"/>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20</w:t>
            </w:r>
          </w:p>
        </w:tc>
        <w:tc>
          <w:tcPr>
            <w:tcW w:w="285" w:type="dxa"/>
            <w:gridSpan w:val="3"/>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3373" w:type="dxa"/>
            <w:gridSpan w:val="4"/>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 xml:space="preserve"> </w:t>
            </w:r>
            <w:r>
              <w:rPr>
                <w:rFonts w:ascii="Times New Roman" w:hAnsi="Times New Roman"/>
                <w:sz w:val="24"/>
                <w:szCs w:val="24"/>
              </w:rPr>
              <w:t>г.</w:t>
            </w:r>
          </w:p>
        </w:tc>
      </w:tr>
      <w:tr>
        <w:trPr/>
        <w:tc>
          <w:tcPr>
            <w:tcW w:w="3636" w:type="dxa"/>
            <w:gridSpan w:val="13"/>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Входящий номер регистрации заявления</w:t>
            </w:r>
          </w:p>
        </w:tc>
        <w:tc>
          <w:tcPr>
            <w:tcW w:w="2770" w:type="dxa"/>
            <w:gridSpan w:val="22"/>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3232" w:type="dxa"/>
            <w:gridSpan w:val="2"/>
            <w:tcBorders/>
          </w:tcPr>
          <w:p>
            <w:pPr>
              <w:pStyle w:val="Normal"/>
              <w:widowControl w:val="false"/>
              <w:tabs>
                <w:tab w:val="clear" w:pos="709"/>
              </w:tabs>
              <w:bidi w:val="0"/>
              <w:spacing w:lineRule="auto" w:line="276" w:before="0" w:after="0"/>
              <w:ind w:left="0" w:right="0" w:hanging="0"/>
              <w:rPr>
                <w:rFonts w:ascii="Times New Roman" w:hAnsi="Times New Roman"/>
                <w:sz w:val="24"/>
                <w:szCs w:val="24"/>
              </w:rPr>
            </w:pPr>
            <w:r>
              <w:rPr>
                <w:rFonts w:ascii="Times New Roman" w:hAnsi="Times New Roman"/>
                <w:sz w:val="24"/>
                <w:szCs w:val="24"/>
              </w:rPr>
            </w:r>
          </w:p>
        </w:tc>
      </w:tr>
      <w:tr>
        <w:trPr/>
        <w:tc>
          <w:tcPr>
            <w:tcW w:w="3827" w:type="dxa"/>
            <w:gridSpan w:val="15"/>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Выдана расписка в получении</w:t>
            </w:r>
          </w:p>
        </w:tc>
        <w:tc>
          <w:tcPr>
            <w:tcW w:w="5811" w:type="dxa"/>
            <w:gridSpan w:val="22"/>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r>
      <w:tr>
        <w:trPr/>
        <w:tc>
          <w:tcPr>
            <w:tcW w:w="3827" w:type="dxa"/>
            <w:gridSpan w:val="15"/>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Документов</w:t>
            </w:r>
          </w:p>
        </w:tc>
        <w:tc>
          <w:tcPr>
            <w:tcW w:w="217" w:type="dxa"/>
            <w:gridSpan w:val="2"/>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w:t>
            </w:r>
          </w:p>
        </w:tc>
        <w:tc>
          <w:tcPr>
            <w:tcW w:w="284" w:type="dxa"/>
            <w:gridSpan w:val="4"/>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2"/>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w:t>
            </w:r>
          </w:p>
        </w:tc>
        <w:tc>
          <w:tcPr>
            <w:tcW w:w="1135" w:type="dxa"/>
            <w:gridSpan w:val="3"/>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140" w:type="dxa"/>
            <w:gridSpan w:val="3"/>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85" w:type="dxa"/>
            <w:gridSpan w:val="2"/>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20</w:t>
            </w:r>
          </w:p>
        </w:tc>
        <w:tc>
          <w:tcPr>
            <w:tcW w:w="282" w:type="dxa"/>
            <w:gridSpan w:val="3"/>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326" w:type="dxa"/>
            <w:gridSpan w:val="3"/>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 xml:space="preserve"> </w:t>
            </w:r>
            <w:r>
              <w:rPr>
                <w:rFonts w:ascii="Times New Roman" w:hAnsi="Times New Roman"/>
                <w:sz w:val="24"/>
                <w:szCs w:val="24"/>
              </w:rPr>
              <w:t>г.</w:t>
            </w:r>
          </w:p>
        </w:tc>
      </w:tr>
      <w:tr>
        <w:trPr/>
        <w:tc>
          <w:tcPr>
            <w:tcW w:w="3827" w:type="dxa"/>
            <w:gridSpan w:val="1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17" w:type="dxa"/>
            <w:gridSpan w:val="2"/>
            <w:tcBorders/>
          </w:tcPr>
          <w:p>
            <w:pPr>
              <w:pStyle w:val="Normal"/>
              <w:widowControl w:val="false"/>
              <w:tabs>
                <w:tab w:val="clear" w:pos="709"/>
              </w:tabs>
              <w:bidi w:val="0"/>
              <w:spacing w:before="0" w:after="0"/>
              <w:ind w:left="0" w:right="0" w:hanging="0"/>
              <w:jc w:val="both"/>
              <w:rPr/>
            </w:pPr>
            <w:r>
              <w:rPr>
                <w:rFonts w:ascii="Times New Roman" w:hAnsi="Times New Roman"/>
                <w:sz w:val="24"/>
                <w:szCs w:val="24"/>
              </w:rPr>
              <w:t>N</w:t>
            </w:r>
          </w:p>
        </w:tc>
        <w:tc>
          <w:tcPr>
            <w:tcW w:w="76" w:type="dxa"/>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1549" w:type="dxa"/>
            <w:gridSpan w:val="9"/>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969" w:type="dxa"/>
            <w:gridSpan w:val="1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3260" w:type="dxa"/>
            <w:gridSpan w:val="11"/>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Расписку получил</w:t>
            </w:r>
          </w:p>
        </w:tc>
        <w:tc>
          <w:tcPr>
            <w:tcW w:w="519" w:type="dxa"/>
            <w:gridSpan w:val="3"/>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2"/>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358" w:type="dxa"/>
            <w:gridSpan w:val="4"/>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3" w:type="dxa"/>
            <w:gridSpan w:val="2"/>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w:t>
            </w:r>
          </w:p>
        </w:tc>
        <w:tc>
          <w:tcPr>
            <w:tcW w:w="1133" w:type="dxa"/>
            <w:gridSpan w:val="3"/>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142" w:type="dxa"/>
            <w:gridSpan w:val="3"/>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283" w:type="dxa"/>
            <w:gridSpan w:val="2"/>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20</w:t>
            </w:r>
          </w:p>
        </w:tc>
        <w:tc>
          <w:tcPr>
            <w:tcW w:w="285" w:type="dxa"/>
            <w:gridSpan w:val="3"/>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3373" w:type="dxa"/>
            <w:gridSpan w:val="4"/>
            <w:tcBorders/>
          </w:tcPr>
          <w:p>
            <w:pPr>
              <w:pStyle w:val="Normal"/>
              <w:widowControl w:val="false"/>
              <w:tabs>
                <w:tab w:val="clear" w:pos="709"/>
              </w:tabs>
              <w:bidi w:val="0"/>
              <w:spacing w:before="200" w:after="0"/>
              <w:ind w:left="0" w:right="0" w:hanging="0"/>
              <w:jc w:val="both"/>
              <w:rPr/>
            </w:pPr>
            <w:r>
              <w:rPr>
                <w:rFonts w:ascii="Times New Roman" w:hAnsi="Times New Roman"/>
                <w:sz w:val="24"/>
                <w:szCs w:val="24"/>
              </w:rPr>
              <w:t xml:space="preserve"> </w:t>
            </w:r>
            <w:r>
              <w:rPr>
                <w:rFonts w:ascii="Times New Roman" w:hAnsi="Times New Roman"/>
                <w:sz w:val="24"/>
                <w:szCs w:val="24"/>
              </w:rPr>
              <w:t>г.</w:t>
            </w:r>
          </w:p>
        </w:tc>
      </w:tr>
      <w:tr>
        <w:trPr/>
        <w:tc>
          <w:tcPr>
            <w:tcW w:w="3827" w:type="dxa"/>
            <w:gridSpan w:val="1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693" w:type="dxa"/>
            <w:gridSpan w:val="21"/>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118" w:type="dxa"/>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3827" w:type="dxa"/>
            <w:gridSpan w:val="1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693" w:type="dxa"/>
            <w:gridSpan w:val="21"/>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(подпись заявителя)</w:t>
            </w:r>
          </w:p>
        </w:tc>
        <w:tc>
          <w:tcPr>
            <w:tcW w:w="3118" w:type="dxa"/>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3544" w:type="dxa"/>
            <w:gridSpan w:val="12"/>
            <w:tcBorders>
              <w:bottom w:val="single" w:sz="4" w:space="0" w:color="000000"/>
            </w:tcBorders>
          </w:tcPr>
          <w:p>
            <w:pPr>
              <w:pStyle w:val="Normal"/>
              <w:widowControl w:val="false"/>
              <w:tabs>
                <w:tab w:val="clear" w:pos="709"/>
              </w:tabs>
              <w:bidi w:val="0"/>
              <w:spacing w:before="200" w:after="0"/>
              <w:ind w:left="0" w:right="0" w:hanging="0"/>
              <w:jc w:val="both"/>
              <w:rPr>
                <w:rFonts w:ascii="Times New Roman" w:hAnsi="Times New Roman"/>
                <w:sz w:val="24"/>
                <w:szCs w:val="24"/>
              </w:rPr>
            </w:pPr>
            <w:r>
              <w:rPr>
                <w:rFonts w:ascii="Times New Roman" w:hAnsi="Times New Roman"/>
                <w:sz w:val="24"/>
                <w:szCs w:val="24"/>
              </w:rPr>
            </w:r>
          </w:p>
        </w:tc>
        <w:tc>
          <w:tcPr>
            <w:tcW w:w="6094" w:type="dxa"/>
            <w:gridSpan w:val="2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3544" w:type="dxa"/>
            <w:gridSpan w:val="12"/>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(должность,</w:t>
            </w:r>
          </w:p>
        </w:tc>
        <w:tc>
          <w:tcPr>
            <w:tcW w:w="6094" w:type="dxa"/>
            <w:gridSpan w:val="25"/>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3544" w:type="dxa"/>
            <w:gridSpan w:val="12"/>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708" w:type="dxa"/>
            <w:gridSpan w:val="7"/>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268" w:type="dxa"/>
            <w:gridSpan w:val="17"/>
            <w:tcBorders>
              <w:bottom w:val="single" w:sz="4" w:space="0" w:color="000000"/>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3118" w:type="dxa"/>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3544" w:type="dxa"/>
            <w:gridSpan w:val="12"/>
            <w:tcBorders/>
          </w:tcPr>
          <w:p>
            <w:pPr>
              <w:pStyle w:val="Normal"/>
              <w:widowControl w:val="false"/>
              <w:tabs>
                <w:tab w:val="clear" w:pos="709"/>
              </w:tabs>
              <w:bidi w:val="0"/>
              <w:spacing w:before="0" w:after="0"/>
              <w:ind w:left="0" w:right="0" w:hanging="0"/>
              <w:jc w:val="center"/>
              <w:rPr>
                <w:rFonts w:ascii="Times New Roman" w:hAnsi="Times New Roman"/>
                <w:sz w:val="24"/>
                <w:szCs w:val="24"/>
              </w:rPr>
            </w:pPr>
            <w:r>
              <w:rPr>
                <w:rFonts w:ascii="Times New Roman" w:hAnsi="Times New Roman"/>
                <w:sz w:val="24"/>
                <w:szCs w:val="24"/>
              </w:rPr>
              <w:t>Ф.И.О. должностного лица,</w:t>
            </w:r>
          </w:p>
          <w:p>
            <w:pPr>
              <w:pStyle w:val="Normal"/>
              <w:widowControl w:val="false"/>
              <w:tabs>
                <w:tab w:val="clear" w:pos="709"/>
              </w:tabs>
              <w:bidi w:val="0"/>
              <w:spacing w:before="0" w:after="0"/>
              <w:ind w:left="0" w:right="0" w:hanging="0"/>
              <w:jc w:val="center"/>
              <w:rPr/>
            </w:pPr>
            <w:r>
              <w:rPr>
                <w:rFonts w:ascii="Times New Roman" w:hAnsi="Times New Roman"/>
                <w:sz w:val="24"/>
                <w:szCs w:val="24"/>
              </w:rPr>
              <w:t>принявшего заявление)</w:t>
            </w:r>
          </w:p>
        </w:tc>
        <w:tc>
          <w:tcPr>
            <w:tcW w:w="708" w:type="dxa"/>
            <w:gridSpan w:val="7"/>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2268" w:type="dxa"/>
            <w:gridSpan w:val="17"/>
            <w:tcBorders/>
          </w:tcPr>
          <w:p>
            <w:pPr>
              <w:pStyle w:val="Normal"/>
              <w:widowControl w:val="false"/>
              <w:tabs>
                <w:tab w:val="clear" w:pos="709"/>
              </w:tabs>
              <w:bidi w:val="0"/>
              <w:spacing w:before="0" w:after="0"/>
              <w:ind w:left="0" w:right="0" w:hanging="0"/>
              <w:jc w:val="center"/>
              <w:rPr/>
            </w:pPr>
            <w:r>
              <w:rPr>
                <w:rFonts w:ascii="Times New Roman" w:hAnsi="Times New Roman"/>
                <w:sz w:val="24"/>
                <w:szCs w:val="24"/>
              </w:rPr>
              <w:t>(подпись)</w:t>
            </w:r>
          </w:p>
        </w:tc>
        <w:tc>
          <w:tcPr>
            <w:tcW w:w="3118" w:type="dxa"/>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r>
        <w:trPr/>
        <w:tc>
          <w:tcPr>
            <w:tcW w:w="5068" w:type="dxa"/>
            <w:gridSpan w:val="24"/>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c>
          <w:tcPr>
            <w:tcW w:w="4570" w:type="dxa"/>
            <w:gridSpan w:val="13"/>
            <w:tcBorders/>
          </w:tcPr>
          <w:p>
            <w:pPr>
              <w:pStyle w:val="Normal"/>
              <w:widowControl w:val="false"/>
              <w:tabs>
                <w:tab w:val="clear" w:pos="709"/>
              </w:tabs>
              <w:bidi w:val="0"/>
              <w:spacing w:before="0" w:after="0"/>
              <w:ind w:left="0" w:right="0" w:hanging="0"/>
              <w:jc w:val="both"/>
              <w:rPr>
                <w:rFonts w:ascii="Times New Roman" w:hAnsi="Times New Roman"/>
                <w:sz w:val="24"/>
                <w:szCs w:val="24"/>
              </w:rPr>
            </w:pPr>
            <w:r>
              <w:rPr>
                <w:rFonts w:ascii="Times New Roman" w:hAnsi="Times New Roman"/>
                <w:sz w:val="24"/>
                <w:szCs w:val="24"/>
              </w:rPr>
            </w:r>
          </w:p>
        </w:tc>
      </w:tr>
    </w:tbl>
    <w:p>
      <w:pPr>
        <w:pStyle w:val="Normal"/>
        <w:widowControl w:val="false"/>
        <w:bidi w:val="0"/>
        <w:spacing w:before="0" w:after="0"/>
        <w:ind w:left="0" w:right="0" w:firstLine="709"/>
        <w:rPr>
          <w:rFonts w:ascii="Times New Roman" w:hAnsi="Times New Roman"/>
          <w:sz w:val="24"/>
          <w:szCs w:val="24"/>
        </w:rPr>
      </w:pPr>
      <w:r>
        <w:rPr>
          <w:rFonts w:ascii="Times New Roman" w:hAnsi="Times New Roman"/>
          <w:sz w:val="24"/>
          <w:szCs w:val="24"/>
        </w:rPr>
      </w:r>
    </w:p>
    <w:p>
      <w:pPr>
        <w:pStyle w:val="Normal"/>
        <w:bidi w:val="0"/>
        <w:ind w:left="0" w:right="0" w:firstLine="709"/>
        <w:rPr>
          <w:rFonts w:ascii="Times New Roman" w:hAnsi="Times New Roman"/>
          <w:sz w:val="24"/>
          <w:szCs w:val="24"/>
        </w:rPr>
      </w:pPr>
      <w:r>
        <w:rPr>
          <w:rFonts w:ascii="Times New Roman" w:hAnsi="Times New Roman"/>
          <w:sz w:val="24"/>
          <w:szCs w:val="24"/>
        </w:rPr>
      </w:r>
    </w:p>
    <w:p>
      <w:pPr>
        <w:pStyle w:val="Normal"/>
        <w:bidi w:val="0"/>
        <w:ind w:left="0" w:right="0" w:firstLine="709"/>
        <w:rPr>
          <w:rFonts w:ascii="Times New Roman" w:hAnsi="Times New Roman"/>
          <w:sz w:val="24"/>
          <w:szCs w:val="24"/>
        </w:rPr>
      </w:pPr>
      <w:r>
        <w:rPr>
          <w:rFonts w:ascii="Times New Roman" w:hAnsi="Times New Roman"/>
          <w:sz w:val="24"/>
          <w:szCs w:val="24"/>
        </w:rPr>
      </w:r>
    </w:p>
    <w:p>
      <w:pPr>
        <w:pStyle w:val="Normal"/>
        <w:widowControl w:val="false"/>
        <w:bidi w:val="0"/>
        <w:spacing w:before="0" w:after="0"/>
        <w:ind w:left="0" w:right="0" w:firstLine="709"/>
        <w:jc w:val="both"/>
        <w:rPr>
          <w:rFonts w:ascii="Times New Roman" w:hAnsi="Times New Roman"/>
          <w:sz w:val="24"/>
          <w:szCs w:val="24"/>
        </w:rPr>
      </w:pPr>
      <w:r>
        <w:rPr>
          <w:rFonts w:ascii="Times New Roman" w:hAnsi="Times New Roman"/>
          <w:sz w:val="24"/>
          <w:szCs w:val="24"/>
        </w:rPr>
        <w:t>;</w:t>
      </w:r>
    </w:p>
    <w:p>
      <w:pPr>
        <w:pStyle w:val="Normal"/>
        <w:widowControl w:val="false"/>
        <w:numPr>
          <w:ilvl w:val="0"/>
          <w:numId w:val="0"/>
        </w:numPr>
        <w:bidi w:val="0"/>
        <w:spacing w:before="0" w:after="0"/>
        <w:ind w:left="0" w:right="0" w:firstLine="709"/>
        <w:jc w:val="center"/>
        <w:outlineLvl w:val="2"/>
        <w:rPr>
          <w:rFonts w:ascii="Times New Roman" w:hAnsi="Times New Roman"/>
          <w:sz w:val="24"/>
          <w:szCs w:val="24"/>
        </w:rPr>
      </w:pPr>
      <w:r>
        <w:rPr>
          <w:rFonts w:ascii="Times New Roman" w:hAnsi="Times New Roman"/>
          <w:sz w:val="24"/>
          <w:szCs w:val="24"/>
        </w:rPr>
      </w:r>
    </w:p>
    <w:p>
      <w:pPr>
        <w:pStyle w:val="Normal"/>
        <w:bidi w:val="0"/>
        <w:ind w:left="0" w:right="0" w:hanging="0"/>
        <w:rPr>
          <w:rFonts w:ascii="Times New Roman" w:hAnsi="Times New Roman"/>
          <w:sz w:val="24"/>
          <w:szCs w:val="24"/>
        </w:rPr>
      </w:pPr>
      <w:r>
        <w:rPr>
          <w:rFonts w:ascii="Times New Roman" w:hAnsi="Times New Roman"/>
          <w:sz w:val="24"/>
          <w:szCs w:val="24"/>
        </w:rPr>
      </w:r>
      <w:r>
        <w:br w:type="page"/>
      </w:r>
    </w:p>
    <w:p>
      <w:pPr>
        <w:pStyle w:val="Normal"/>
        <w:widowControl w:val="false"/>
        <w:numPr>
          <w:ilvl w:val="0"/>
          <w:numId w:val="0"/>
        </w:numPr>
        <w:bidi w:val="0"/>
        <w:spacing w:before="0" w:after="0"/>
        <w:ind w:left="0" w:right="0" w:firstLine="709"/>
        <w:jc w:val="right"/>
        <w:outlineLvl w:val="2"/>
        <w:rPr>
          <w:rFonts w:ascii="Times New Roman" w:hAnsi="Times New Roman"/>
          <w:sz w:val="24"/>
          <w:szCs w:val="24"/>
        </w:rPr>
      </w:pPr>
      <w:r>
        <w:rPr>
          <w:rFonts w:ascii="Times New Roman" w:hAnsi="Times New Roman"/>
          <w:sz w:val="24"/>
          <w:szCs w:val="24"/>
        </w:rPr>
        <w:t>Приложение 3</w:t>
      </w:r>
    </w:p>
    <w:p>
      <w:pPr>
        <w:pStyle w:val="Normal"/>
        <w:widowControl w:val="false"/>
        <w:numPr>
          <w:ilvl w:val="0"/>
          <w:numId w:val="0"/>
        </w:numPr>
        <w:bidi w:val="0"/>
        <w:spacing w:before="0" w:after="0"/>
        <w:ind w:left="0" w:right="0" w:firstLine="709"/>
        <w:jc w:val="right"/>
        <w:outlineLvl w:val="2"/>
        <w:rPr>
          <w:rFonts w:ascii="Times New Roman" w:hAnsi="Times New Roman"/>
          <w:sz w:val="24"/>
          <w:szCs w:val="24"/>
        </w:rPr>
      </w:pPr>
      <w:r>
        <w:rPr>
          <w:rFonts w:ascii="Times New Roman" w:hAnsi="Times New Roman"/>
          <w:sz w:val="24"/>
          <w:szCs w:val="24"/>
        </w:rPr>
      </w:r>
    </w:p>
    <w:p>
      <w:pPr>
        <w:pStyle w:val="Normal"/>
        <w:widowControl w:val="false"/>
        <w:numPr>
          <w:ilvl w:val="0"/>
          <w:numId w:val="0"/>
        </w:numPr>
        <w:bidi w:val="0"/>
        <w:spacing w:before="0" w:after="0"/>
        <w:ind w:left="0" w:right="0" w:hanging="0"/>
        <w:jc w:val="center"/>
        <w:outlineLvl w:val="2"/>
        <w:rPr>
          <w:rFonts w:ascii="Times New Roman" w:hAnsi="Times New Roman"/>
          <w:b/>
          <w:sz w:val="24"/>
          <w:szCs w:val="24"/>
        </w:rPr>
      </w:pPr>
      <w:r>
        <w:rPr>
          <w:rFonts w:ascii="Times New Roman" w:hAnsi="Times New Roman"/>
          <w:b/>
          <w:sz w:val="24"/>
          <w:szCs w:val="24"/>
        </w:rPr>
        <w:t xml:space="preserve">Блок-схема предоставления муниципальной услуги </w:t>
      </w:r>
    </w:p>
    <w:p>
      <w:pPr>
        <w:pStyle w:val="Normal"/>
        <w:widowControl w:val="false"/>
        <w:numPr>
          <w:ilvl w:val="0"/>
          <w:numId w:val="0"/>
        </w:numPr>
        <w:bidi w:val="0"/>
        <w:spacing w:before="0" w:after="0"/>
        <w:ind w:left="0" w:right="0" w:firstLine="709"/>
        <w:jc w:val="center"/>
        <w:outlineLvl w:val="2"/>
        <w:rPr>
          <w:rFonts w:ascii="Times New Roman" w:hAnsi="Times New Roman"/>
          <w:b/>
          <w:sz w:val="24"/>
          <w:szCs w:val="24"/>
        </w:rPr>
      </w:pPr>
      <w:r>
        <w:rPr>
          <w:rFonts w:ascii="Times New Roman" w:hAnsi="Times New Roman"/>
          <w:b/>
          <w:sz w:val="24"/>
          <w:szCs w:val="24"/>
        </w:rPr>
        <w:t>«Выдача разрешений о переводе или об отказе в переводе жилого помещения в нежилое или нежилого помещения в жилое помещение»</w: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72390" distB="72390" distL="72390" distR="72390" simplePos="0" locked="0" layoutInCell="0" allowOverlap="1" relativeHeight="2">
                <wp:simplePos x="0" y="0"/>
                <wp:positionH relativeFrom="column">
                  <wp:posOffset>37465</wp:posOffset>
                </wp:positionH>
                <wp:positionV relativeFrom="paragraph">
                  <wp:posOffset>194310</wp:posOffset>
                </wp:positionV>
                <wp:extent cx="3480435" cy="459105"/>
                <wp:effectExtent l="0" t="0" r="0" b="0"/>
                <wp:wrapNone/>
                <wp:docPr id="1" name="Врезка1"/>
                <a:graphic xmlns:a="http://schemas.openxmlformats.org/drawingml/2006/main">
                  <a:graphicData uri="http://schemas.microsoft.com/office/word/2010/wordprocessingShape">
                    <wps:wsp>
                      <wps:cNvSpPr txBox="1"/>
                      <wps:spPr>
                        <a:xfrm>
                          <a:off x="0" y="0"/>
                          <a:ext cx="3480435" cy="459105"/>
                        </a:xfrm>
                        <a:prstGeom prst="rect"/>
                        <a:solidFill>
                          <a:srgbClr val="FFFFFF"/>
                        </a:solidFill>
                        <a:ln w="9525">
                          <a:solidFill>
                            <a:srgbClr val="000000"/>
                          </a:solidFill>
                        </a:ln>
                      </wps:spPr>
                      <wps:txbx>
                        <w:txbxContent>
                          <w:p>
                            <w:pPr>
                              <w:pStyle w:val="Normal"/>
                              <w:bidi w:val="0"/>
                              <w:spacing w:lineRule="auto" w:line="276" w:before="0" w:after="200"/>
                              <w:ind w:left="0" w:right="0" w:hanging="0"/>
                              <w:jc w:val="center"/>
                              <w:rPr>
                                <w:sz w:val="20"/>
                                <w:szCs w:val="20"/>
                              </w:rPr>
                            </w:pPr>
                            <w:r>
                              <w:rPr>
                                <w:rFonts w:ascii="Times New Roman" w:hAnsi="Times New Roman"/>
                              </w:rPr>
                              <w:t>Прием заявления и документов, необходимых для предоставления муниципальной услуги</w:t>
                            </w:r>
                          </w:p>
                        </w:txbxContent>
                      </wps:txbx>
                      <wps:bodyPr anchor="t" lIns="91440" tIns="45720" rIns="91440" bIns="45720">
                        <a:noAutofit/>
                      </wps:bodyPr>
                    </wps:wsp>
                  </a:graphicData>
                </a:graphic>
              </wp:anchor>
            </w:drawing>
          </mc:Choice>
          <mc:Fallback>
            <w:pict>
              <v:rect strokecolor="#000000" strokeweight="0pt" style="position:absolute;rotation:-0;width:274.05pt;height:36.15pt;mso-wrap-distance-left:5.7pt;mso-wrap-distance-right:5.7pt;mso-wrap-distance-top:5.7pt;mso-wrap-distance-bottom:5.7pt;margin-top:15.3pt;mso-position-vertical-relative:text;margin-left:2.95pt;mso-position-horizontal-relative:text">
                <v:textbox>
                  <w:txbxContent>
                    <w:p>
                      <w:pPr>
                        <w:pStyle w:val="Normal"/>
                        <w:bidi w:val="0"/>
                        <w:spacing w:lineRule="auto" w:line="276" w:before="0" w:after="200"/>
                        <w:ind w:left="0" w:right="0" w:hanging="0"/>
                        <w:jc w:val="center"/>
                        <w:rPr>
                          <w:sz w:val="20"/>
                          <w:szCs w:val="20"/>
                        </w:rPr>
                      </w:pPr>
                      <w:r>
                        <w:rPr>
                          <w:rFonts w:ascii="Times New Roman" w:hAnsi="Times New Roman"/>
                        </w:rPr>
                        <w:t>Прием заявления и документов, необходимых для предоставления муниципальной услуги</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7">
                <wp:simplePos x="0" y="0"/>
                <wp:positionH relativeFrom="column">
                  <wp:posOffset>1691640</wp:posOffset>
                </wp:positionH>
                <wp:positionV relativeFrom="paragraph">
                  <wp:posOffset>52705</wp:posOffset>
                </wp:positionV>
                <wp:extent cx="0" cy="507365"/>
                <wp:effectExtent l="5080" t="5715" r="5080" b="5080"/>
                <wp:wrapNone/>
                <wp:docPr id="2" name="Фигура1"/>
                <a:graphic xmlns:a="http://schemas.openxmlformats.org/drawingml/2006/main">
                  <a:graphicData uri="http://schemas.microsoft.com/office/word/2010/wordprocessingShape">
                    <wps:wsp>
                      <wps:cNvSpPr/>
                      <wps:spPr>
                        <a:xfrm>
                          <a:off x="0" y="0"/>
                          <a:ext cx="0" cy="507240"/>
                        </a:xfrm>
                        <a:prstGeom prst="straightConnector1">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Фигура1" fillcolor="white" stroked="t" o:allowincell="f" style="position:absolute;margin-left:133.2pt;margin-top:4.15pt;width:0pt;height:39.9pt;mso-wrap-style:none;v-text-anchor:middle" type="_x0000_t32">
                <v:textbox>
                  <w:txbxContent>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72390" distB="72390" distL="72390" distR="72390" simplePos="0" locked="0" layoutInCell="0" allowOverlap="1" relativeHeight="3">
                <wp:simplePos x="0" y="0"/>
                <wp:positionH relativeFrom="column">
                  <wp:posOffset>37465</wp:posOffset>
                </wp:positionH>
                <wp:positionV relativeFrom="paragraph">
                  <wp:posOffset>151130</wp:posOffset>
                </wp:positionV>
                <wp:extent cx="3480435" cy="597535"/>
                <wp:effectExtent l="0" t="0" r="0" b="0"/>
                <wp:wrapNone/>
                <wp:docPr id="3" name="Врезка2"/>
                <a:graphic xmlns:a="http://schemas.openxmlformats.org/drawingml/2006/main">
                  <a:graphicData uri="http://schemas.microsoft.com/office/word/2010/wordprocessingShape">
                    <wps:wsp>
                      <wps:cNvSpPr txBox="1"/>
                      <wps:spPr>
                        <a:xfrm>
                          <a:off x="0" y="0"/>
                          <a:ext cx="3480435" cy="597535"/>
                        </a:xfrm>
                        <a:prstGeom prst="rect"/>
                        <a:solidFill>
                          <a:srgbClr val="FFFFFF"/>
                        </a:solidFill>
                        <a:ln w="9525">
                          <a:solidFill>
                            <a:srgbClr val="000000"/>
                          </a:solidFill>
                        </a:ln>
                      </wps:spPr>
                      <wps:txbx>
                        <w:txbxContent>
                          <w:p>
                            <w:pPr>
                              <w:pStyle w:val="Normal"/>
                              <w:bidi w:val="0"/>
                              <w:spacing w:lineRule="auto" w:line="276" w:before="0" w:after="200"/>
                              <w:ind w:left="0" w:right="0" w:hanging="0"/>
                              <w:jc w:val="center"/>
                              <w:rPr>
                                <w:sz w:val="20"/>
                                <w:szCs w:val="20"/>
                              </w:rPr>
                            </w:pPr>
                            <w:r>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anchor="t" lIns="91440" tIns="45720" rIns="91440" bIns="45720">
                        <a:noAutofit/>
                      </wps:bodyPr>
                    </wps:wsp>
                  </a:graphicData>
                </a:graphic>
              </wp:anchor>
            </w:drawing>
          </mc:Choice>
          <mc:Fallback>
            <w:pict>
              <v:rect strokecolor="#000000" strokeweight="0pt" style="position:absolute;rotation:-0;width:274.05pt;height:47.05pt;mso-wrap-distance-left:5.7pt;mso-wrap-distance-right:5.7pt;mso-wrap-distance-top:5.7pt;mso-wrap-distance-bottom:5.7pt;margin-top:11.9pt;mso-position-vertical-relative:text;margin-left:2.95pt;mso-position-horizontal-relative:text">
                <v:textbox>
                  <w:txbxContent>
                    <w:p>
                      <w:pPr>
                        <w:pStyle w:val="Normal"/>
                        <w:bidi w:val="0"/>
                        <w:spacing w:lineRule="auto" w:line="276" w:before="0" w:after="200"/>
                        <w:ind w:left="0" w:right="0" w:hanging="0"/>
                        <w:jc w:val="center"/>
                        <w:rPr>
                          <w:sz w:val="20"/>
                          <w:szCs w:val="20"/>
                        </w:rPr>
                      </w:pPr>
                      <w:r>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8">
                <wp:simplePos x="0" y="0"/>
                <wp:positionH relativeFrom="column">
                  <wp:posOffset>1691640</wp:posOffset>
                </wp:positionH>
                <wp:positionV relativeFrom="paragraph">
                  <wp:posOffset>142875</wp:posOffset>
                </wp:positionV>
                <wp:extent cx="0" cy="401320"/>
                <wp:effectExtent l="5080" t="5080" r="5080" b="5715"/>
                <wp:wrapNone/>
                <wp:docPr id="4" name="Фигура2"/>
                <a:graphic xmlns:a="http://schemas.openxmlformats.org/drawingml/2006/main">
                  <a:graphicData uri="http://schemas.microsoft.com/office/word/2010/wordprocessingShape">
                    <wps:wsp>
                      <wps:cNvSpPr/>
                      <wps:spPr>
                        <a:xfrm>
                          <a:off x="0" y="0"/>
                          <a:ext cx="0" cy="401400"/>
                        </a:xfrm>
                        <a:prstGeom prst="straightConnector1">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ID="Фигура2" fillcolor="white" stroked="t" o:allowincell="f" style="position:absolute;margin-left:133.2pt;margin-top:11.25pt;width:0pt;height:31.55pt;mso-wrap-style:none;v-text-anchor:middle" type="_x0000_t32">
                <v:textbox>
                  <w:txbxContent>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72390" distB="72390" distL="72390" distR="72390" simplePos="0" locked="0" layoutInCell="0" allowOverlap="1" relativeHeight="4">
                <wp:simplePos x="0" y="0"/>
                <wp:positionH relativeFrom="column">
                  <wp:posOffset>37465</wp:posOffset>
                </wp:positionH>
                <wp:positionV relativeFrom="paragraph">
                  <wp:posOffset>135890</wp:posOffset>
                </wp:positionV>
                <wp:extent cx="3480435" cy="581660"/>
                <wp:effectExtent l="0" t="0" r="0" b="0"/>
                <wp:wrapNone/>
                <wp:docPr id="5" name="Врезка3"/>
                <a:graphic xmlns:a="http://schemas.openxmlformats.org/drawingml/2006/main">
                  <a:graphicData uri="http://schemas.microsoft.com/office/word/2010/wordprocessingShape">
                    <wps:wsp>
                      <wps:cNvSpPr txBox="1"/>
                      <wps:spPr>
                        <a:xfrm>
                          <a:off x="0" y="0"/>
                          <a:ext cx="3480435" cy="581660"/>
                        </a:xfrm>
                        <a:prstGeom prst="rect"/>
                        <a:solidFill>
                          <a:srgbClr val="FFFFFF"/>
                        </a:solidFill>
                        <a:ln w="9525">
                          <a:solidFill>
                            <a:srgbClr val="000000"/>
                          </a:solidFill>
                        </a:ln>
                      </wps:spPr>
                      <wps:txbx>
                        <w:txbxContent>
                          <w:p>
                            <w:pPr>
                              <w:pStyle w:val="Normal"/>
                              <w:bidi w:val="0"/>
                              <w:spacing w:lineRule="auto" w:line="276" w:before="0" w:after="200"/>
                              <w:ind w:left="0" w:right="0" w:hanging="0"/>
                              <w:jc w:val="center"/>
                              <w:rPr>
                                <w:sz w:val="20"/>
                                <w:szCs w:val="20"/>
                              </w:rPr>
                            </w:pPr>
                            <w:r>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strokecolor="#000000" strokeweight="0pt" style="position:absolute;rotation:-0;width:274.05pt;height:45.8pt;mso-wrap-distance-left:5.7pt;mso-wrap-distance-right:5.7pt;mso-wrap-distance-top:5.7pt;mso-wrap-distance-bottom:5.7pt;margin-top:10.7pt;mso-position-vertical-relative:text;margin-left:2.95pt;mso-position-horizontal-relative:text">
                <v:textbox>
                  <w:txbxContent>
                    <w:p>
                      <w:pPr>
                        <w:pStyle w:val="Normal"/>
                        <w:bidi w:val="0"/>
                        <w:spacing w:lineRule="auto" w:line="276" w:before="0" w:after="200"/>
                        <w:ind w:left="0" w:right="0" w:hanging="0"/>
                        <w:jc w:val="center"/>
                        <w:rPr>
                          <w:sz w:val="20"/>
                          <w:szCs w:val="20"/>
                        </w:rPr>
                      </w:pPr>
                      <w:r>
                        <w:rPr>
                          <w:rFonts w:ascii="Times New Roman" w:hAnsi="Times New Roman"/>
                        </w:rPr>
                        <w:t>Рассмотрение заявления и документов, принятие решения о переводе (отказе в переводе) жилого (нежилого) помещения в нежилое (жилое) помещение</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9">
                <wp:simplePos x="0" y="0"/>
                <wp:positionH relativeFrom="column">
                  <wp:posOffset>1691640</wp:posOffset>
                </wp:positionH>
                <wp:positionV relativeFrom="paragraph">
                  <wp:posOffset>104140</wp:posOffset>
                </wp:positionV>
                <wp:extent cx="0" cy="412115"/>
                <wp:effectExtent l="5080" t="5715" r="5080" b="5080"/>
                <wp:wrapNone/>
                <wp:docPr id="6" name="Фигура3"/>
                <a:graphic xmlns:a="http://schemas.openxmlformats.org/drawingml/2006/main">
                  <a:graphicData uri="http://schemas.microsoft.com/office/word/2010/wordprocessingShape">
                    <wps:wsp>
                      <wps:cNvSpPr/>
                      <wps:spPr>
                        <a:xfrm>
                          <a:off x="0" y="0"/>
                          <a:ext cx="0" cy="412200"/>
                        </a:xfrm>
                        <a:prstGeom prst="straightConnector1">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ID="Фигура3" fillcolor="white" stroked="t" o:allowincell="f" style="position:absolute;margin-left:133.2pt;margin-top:8.2pt;width:0pt;height:32.4pt;mso-wrap-style:none;v-text-anchor:middle" type="_x0000_t32">
                <v:textbox>
                  <w:txbxContent>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11">
                <wp:simplePos x="0" y="0"/>
                <wp:positionH relativeFrom="column">
                  <wp:posOffset>-3079750</wp:posOffset>
                </wp:positionH>
                <wp:positionV relativeFrom="paragraph">
                  <wp:posOffset>114300</wp:posOffset>
                </wp:positionV>
                <wp:extent cx="9573895" cy="718185"/>
                <wp:effectExtent l="5715" t="5715" r="5080" b="5080"/>
                <wp:wrapNone/>
                <wp:docPr id="7" name="Фигура4"/>
                <a:graphic xmlns:a="http://schemas.openxmlformats.org/drawingml/2006/main">
                  <a:graphicData uri="http://schemas.microsoft.com/office/word/2010/wordprocessingShape">
                    <wps:wsp>
                      <wps:cNvSpPr/>
                      <wps:spPr>
                        <a:xfrm>
                          <a:off x="0" y="0"/>
                          <a:ext cx="9573840" cy="718200"/>
                        </a:xfrm>
                        <a:prstGeom prst="flowChartDecision">
                          <a:avLst/>
                        </a:prstGeom>
                        <a:solidFill>
                          <a:srgbClr val="ffffff"/>
                        </a:solidFill>
                        <a:ln w="9360">
                          <a:solidFill>
                            <a:srgbClr val="000000"/>
                          </a:solidFill>
                          <a:round/>
                        </a:ln>
                      </wps:spPr>
                      <wps:style>
                        <a:lnRef idx="0"/>
                        <a:fillRef idx="0"/>
                        <a:effectRef idx="0"/>
                        <a:fontRef idx="minor"/>
                      </wps:style>
                      <wps:txbx>
                        <w:txbxContent>
                          <w:p>
                            <w:pPr>
                              <w:overflowPunct w:val="false"/>
                              <w:bidi w:val="0"/>
                              <w:spacing w:before="0" w:after="0" w:lineRule="auto" w:line="240"/>
                              <w:rPr/>
                            </w:pPr>
                            <w:r>
                              <w:rPr>
                                <w:sz w:val="24"/>
                                <w:szCs w:val="24"/>
                                <w:rFonts w:eastAsia="Tahoma" w:cs="Noto Sans Devanagari" w:ascii="Times New Roman" w:hAnsi="Times New Roman"/>
                                <w:lang w:eastAsia="zh-CN" w:bidi="hi-IN"/>
                              </w:rPr>
                              <w:t>Наличие оснований для  отказа в предоставлении муниципальной услуги</w:t>
                            </w:r>
                          </w:p>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wps:txbx>
                      <wps:bodyPr lIns="4320" rIns="4320" tIns="4320" bIns="4320" anchor="t">
                        <a:spAutoFit/>
                      </wps:bodyPr>
                    </wps:wsp>
                  </a:graphicData>
                </a:graphic>
              </wp:anchor>
            </w:drawing>
          </mc:Choice>
          <mc:Fallback>
            <w:pict>
              <v:shapetype id="_x0000_t110" coordsize="21600,21600" o:spt="110" path="m,10800l10800,l21600,10800l10800,21600xe">
                <v:stroke joinstyle="miter"/>
                <v:formulas>
                  <v:f eqn="prod width 3 4"/>
                  <v:f eqn="prod height 3 4"/>
                </v:formulas>
                <v:path gradientshapeok="t" o:connecttype="rect" textboxrect="5400,5400,@0,@1"/>
              </v:shapetype>
              <v:shape id="shape_0" ID="Фигура4" fillcolor="white" stroked="t" o:allowincell="f" style="position:absolute;margin-left:-242.5pt;margin-top:9pt;width:753.8pt;height:56.5pt;mso-wrap-style:none;v-text-anchor:top" type="_x0000_t110">
                <v:textbox>
                  <w:txbxContent>
                    <w:p>
                      <w:pPr>
                        <w:overflowPunct w:val="false"/>
                        <w:bidi w:val="0"/>
                        <w:spacing w:before="0" w:after="0" w:lineRule="auto" w:line="240"/>
                        <w:rPr/>
                      </w:pPr>
                      <w:r>
                        <w:rPr>
                          <w:sz w:val="24"/>
                          <w:szCs w:val="24"/>
                          <w:rFonts w:eastAsia="Tahoma" w:cs="Noto Sans Devanagari" w:ascii="Times New Roman" w:hAnsi="Times New Roman"/>
                          <w:lang w:eastAsia="zh-CN" w:bidi="hi-IN"/>
                        </w:rPr>
                        <w:t>Наличие оснований для  отказа в предоставлении муниципальной услуги</w:t>
                      </w:r>
                    </w:p>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72390" distB="72390" distL="72390" distR="72390" simplePos="0" locked="0" layoutInCell="0" allowOverlap="1" relativeHeight="13">
                <wp:simplePos x="0" y="0"/>
                <wp:positionH relativeFrom="column">
                  <wp:posOffset>4241165</wp:posOffset>
                </wp:positionH>
                <wp:positionV relativeFrom="paragraph">
                  <wp:posOffset>87630</wp:posOffset>
                </wp:positionV>
                <wp:extent cx="2032000" cy="749300"/>
                <wp:effectExtent l="0" t="0" r="0" b="0"/>
                <wp:wrapNone/>
                <wp:docPr id="8" name="Врезка5"/>
                <a:graphic xmlns:a="http://schemas.openxmlformats.org/drawingml/2006/main">
                  <a:graphicData uri="http://schemas.microsoft.com/office/word/2010/wordprocessingShape">
                    <wps:wsp>
                      <wps:cNvSpPr txBox="1"/>
                      <wps:spPr>
                        <a:xfrm>
                          <a:off x="0" y="0"/>
                          <a:ext cx="2032000" cy="749300"/>
                        </a:xfrm>
                        <a:prstGeom prst="rect"/>
                        <a:solidFill>
                          <a:srgbClr val="FFFFFF"/>
                        </a:solidFill>
                        <a:ln w="9525">
                          <a:solidFill>
                            <a:srgbClr val="000000"/>
                          </a:solidFill>
                        </a:ln>
                      </wps:spPr>
                      <wps:txbx>
                        <w:txbxContent>
                          <w:p>
                            <w:pPr>
                              <w:pStyle w:val="Normal"/>
                              <w:bidi w:val="0"/>
                              <w:spacing w:lineRule="auto" w:line="276"/>
                              <w:ind w:left="0" w:right="0" w:hanging="0"/>
                              <w:jc w:val="center"/>
                              <w:rPr>
                                <w:sz w:val="20"/>
                                <w:szCs w:val="20"/>
                              </w:rPr>
                            </w:pPr>
                            <w:r>
                              <w:rPr>
                                <w:rFonts w:ascii="Times New Roman" w:hAnsi="Times New Roman"/>
                              </w:rPr>
                              <w:t>Направление уведомления об отказе в предоставлении муниципальной услуги</w:t>
                            </w:r>
                          </w:p>
                          <w:p>
                            <w:pPr>
                              <w:pStyle w:val="Normal"/>
                              <w:bidi w:val="0"/>
                              <w:spacing w:lineRule="auto" w:line="276" w:before="0" w:after="200"/>
                              <w:ind w:left="0" w:right="0" w:hanging="0"/>
                              <w:rPr/>
                            </w:pPr>
                            <w:r>
                              <w:rPr/>
                            </w:r>
                          </w:p>
                        </w:txbxContent>
                      </wps:txbx>
                      <wps:bodyPr anchor="t" lIns="91440" tIns="45720" rIns="91440" bIns="45720">
                        <a:noAutofit/>
                      </wps:bodyPr>
                    </wps:wsp>
                  </a:graphicData>
                </a:graphic>
              </wp:anchor>
            </w:drawing>
          </mc:Choice>
          <mc:Fallback>
            <w:pict>
              <v:rect strokecolor="#000000" strokeweight="0pt" style="position:absolute;rotation:-0;width:160pt;height:59pt;mso-wrap-distance-left:5.7pt;mso-wrap-distance-right:5.7pt;mso-wrap-distance-top:5.7pt;mso-wrap-distance-bottom:5.7pt;margin-top:6.9pt;mso-position-vertical-relative:text;margin-left:333.95pt;mso-position-horizontal-relative:text">
                <v:textbox>
                  <w:txbxContent>
                    <w:p>
                      <w:pPr>
                        <w:pStyle w:val="Normal"/>
                        <w:bidi w:val="0"/>
                        <w:spacing w:lineRule="auto" w:line="276"/>
                        <w:ind w:left="0" w:right="0" w:hanging="0"/>
                        <w:jc w:val="center"/>
                        <w:rPr>
                          <w:sz w:val="20"/>
                          <w:szCs w:val="20"/>
                        </w:rPr>
                      </w:pPr>
                      <w:r>
                        <w:rPr>
                          <w:rFonts w:ascii="Times New Roman" w:hAnsi="Times New Roman"/>
                        </w:rPr>
                        <w:t>Направление уведомления об отказе в предоставлении муниципальной услуги</w:t>
                      </w:r>
                    </w:p>
                    <w:p>
                      <w:pPr>
                        <w:pStyle w:val="Normal"/>
                        <w:bidi w:val="0"/>
                        <w:spacing w:lineRule="auto" w:line="276" w:before="0" w:after="200"/>
                        <w:ind w:left="0" w:right="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15">
                <wp:simplePos x="0" y="0"/>
                <wp:positionH relativeFrom="column">
                  <wp:posOffset>3682365</wp:posOffset>
                </wp:positionH>
                <wp:positionV relativeFrom="paragraph">
                  <wp:posOffset>87630</wp:posOffset>
                </wp:positionV>
                <wp:extent cx="355600" cy="292100"/>
                <wp:effectExtent l="0" t="0" r="0" b="0"/>
                <wp:wrapNone/>
                <wp:docPr id="9" name="Врезка4"/>
                <a:graphic xmlns:a="http://schemas.openxmlformats.org/drawingml/2006/main">
                  <a:graphicData uri="http://schemas.microsoft.com/office/word/2010/wordprocessingShape">
                    <wps:wsp>
                      <wps:cNvSpPr txBox="1"/>
                      <wps:spPr>
                        <a:xfrm>
                          <a:off x="0" y="0"/>
                          <a:ext cx="355600" cy="292100"/>
                        </a:xfrm>
                        <a:prstGeom prst="rect"/>
                        <a:solidFill>
                          <a:srgbClr val="FFFFFF"/>
                        </a:solidFill>
                        <a:ln w="9525">
                          <a:solidFill>
                            <a:srgbClr val="FFFFFF"/>
                          </a:solidFill>
                        </a:ln>
                      </wps:spPr>
                      <wps:txbx>
                        <w:txbxContent>
                          <w:p>
                            <w:pPr>
                              <w:pStyle w:val="Normal"/>
                              <w:bidi w:val="0"/>
                              <w:spacing w:lineRule="auto" w:line="276" w:before="0" w:after="200"/>
                              <w:ind w:left="0" w:right="0" w:hanging="0"/>
                              <w:rPr/>
                            </w:pPr>
                            <w:r>
                              <w:rPr/>
                              <w:t>да</w:t>
                            </w:r>
                          </w:p>
                        </w:txbxContent>
                      </wps:txbx>
                      <wps:bodyPr anchor="t" lIns="91440" tIns="45720" rIns="91440" bIns="45720">
                        <a:noAutofit/>
                      </wps:bodyPr>
                    </wps:wsp>
                  </a:graphicData>
                </a:graphic>
              </wp:anchor>
            </w:drawing>
          </mc:Choice>
          <mc:Fallback>
            <w:pict>
              <v:rect strokecolor="#FFFFFF" strokeweight="0pt" style="position:absolute;rotation:-0;width:28pt;height:23pt;mso-wrap-distance-left:5.7pt;mso-wrap-distance-right:5.7pt;mso-wrap-distance-top:5.7pt;mso-wrap-distance-bottom:5.7pt;margin-top:6.9pt;mso-position-vertical-relative:text;margin-left:289.95pt;mso-position-horizontal-relative:text">
                <v:textbox>
                  <w:txbxContent>
                    <w:p>
                      <w:pPr>
                        <w:pStyle w:val="Normal"/>
                        <w:bidi w:val="0"/>
                        <w:spacing w:lineRule="auto" w:line="276" w:before="0" w:after="200"/>
                        <w:ind w:left="0" w:right="0" w:hanging="0"/>
                        <w:rPr/>
                      </w:pPr>
                      <w:r>
                        <w:rPr/>
                        <w:t>да</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14">
                <wp:simplePos x="0" y="0"/>
                <wp:positionH relativeFrom="column">
                  <wp:posOffset>3454400</wp:posOffset>
                </wp:positionH>
                <wp:positionV relativeFrom="paragraph">
                  <wp:posOffset>52705</wp:posOffset>
                </wp:positionV>
                <wp:extent cx="786765" cy="0"/>
                <wp:effectExtent l="5715" t="5080" r="5080" b="5080"/>
                <wp:wrapNone/>
                <wp:docPr id="10" name="Фигура5"/>
                <a:graphic xmlns:a="http://schemas.openxmlformats.org/drawingml/2006/main">
                  <a:graphicData uri="http://schemas.microsoft.com/office/word/2010/wordprocessingShape">
                    <wps:wsp>
                      <wps:cNvSpPr/>
                      <wps:spPr>
                        <a:xfrm>
                          <a:off x="0" y="0"/>
                          <a:ext cx="786600" cy="0"/>
                        </a:xfrm>
                        <a:prstGeom prst="straightConnector1">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ID="Фигура5" fillcolor="white" stroked="t" o:allowincell="f" style="position:absolute;margin-left:272pt;margin-top:4.15pt;width:61.9pt;height:0pt;mso-wrap-style:none;v-text-anchor:middle" type="_x0000_t32">
                <v:textbox>
                  <w:txbxContent>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12">
                <wp:simplePos x="0" y="0"/>
                <wp:positionH relativeFrom="column">
                  <wp:posOffset>1704340</wp:posOffset>
                </wp:positionH>
                <wp:positionV relativeFrom="paragraph">
                  <wp:posOffset>171450</wp:posOffset>
                </wp:positionV>
                <wp:extent cx="0" cy="412115"/>
                <wp:effectExtent l="5080" t="5715" r="5080" b="5080"/>
                <wp:wrapNone/>
                <wp:docPr id="11" name="Фигура6"/>
                <a:graphic xmlns:a="http://schemas.openxmlformats.org/drawingml/2006/main">
                  <a:graphicData uri="http://schemas.microsoft.com/office/word/2010/wordprocessingShape">
                    <wps:wsp>
                      <wps:cNvSpPr/>
                      <wps:spPr>
                        <a:xfrm>
                          <a:off x="0" y="0"/>
                          <a:ext cx="0" cy="412200"/>
                        </a:xfrm>
                        <a:prstGeom prst="straightConnector1">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ID="Фигура6" fillcolor="white" stroked="t" o:allowincell="f" style="position:absolute;margin-left:134.2pt;margin-top:13.5pt;width:0pt;height:32.4pt;mso-wrap-style:none;v-text-anchor:middle" type="_x0000_t32">
                <v:textbox>
                  <w:txbxContent>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r>
        <mc:AlternateContent>
          <mc:Choice Requires="wps">
            <w:drawing>
              <wp:anchor behindDoc="0" distT="72390" distB="72390" distL="72390" distR="72390" simplePos="0" locked="0" layoutInCell="0" allowOverlap="1" relativeHeight="16">
                <wp:simplePos x="0" y="0"/>
                <wp:positionH relativeFrom="column">
                  <wp:posOffset>1904365</wp:posOffset>
                </wp:positionH>
                <wp:positionV relativeFrom="paragraph">
                  <wp:posOffset>171450</wp:posOffset>
                </wp:positionV>
                <wp:extent cx="495300" cy="292100"/>
                <wp:effectExtent l="0" t="0" r="0" b="0"/>
                <wp:wrapNone/>
                <wp:docPr id="12" name="Врезка6"/>
                <a:graphic xmlns:a="http://schemas.openxmlformats.org/drawingml/2006/main">
                  <a:graphicData uri="http://schemas.microsoft.com/office/word/2010/wordprocessingShape">
                    <wps:wsp>
                      <wps:cNvSpPr txBox="1"/>
                      <wps:spPr>
                        <a:xfrm>
                          <a:off x="0" y="0"/>
                          <a:ext cx="495300" cy="292100"/>
                        </a:xfrm>
                        <a:prstGeom prst="rect"/>
                        <a:solidFill>
                          <a:srgbClr val="FFFFFF"/>
                        </a:solidFill>
                        <a:ln w="9525">
                          <a:solidFill>
                            <a:srgbClr val="FFFFFF"/>
                          </a:solidFill>
                        </a:ln>
                      </wps:spPr>
                      <wps:txbx>
                        <w:txbxContent>
                          <w:p>
                            <w:pPr>
                              <w:pStyle w:val="Normal"/>
                              <w:bidi w:val="0"/>
                              <w:spacing w:lineRule="auto" w:line="276" w:before="0" w:after="200"/>
                              <w:ind w:left="0" w:right="0" w:hanging="0"/>
                              <w:rPr/>
                            </w:pPr>
                            <w:r>
                              <w:rPr/>
                              <w:t>нет</w:t>
                            </w:r>
                          </w:p>
                        </w:txbxContent>
                      </wps:txbx>
                      <wps:bodyPr anchor="t" lIns="91440" tIns="45720" rIns="91440" bIns="45720">
                        <a:noAutofit/>
                      </wps:bodyPr>
                    </wps:wsp>
                  </a:graphicData>
                </a:graphic>
              </wp:anchor>
            </w:drawing>
          </mc:Choice>
          <mc:Fallback>
            <w:pict>
              <v:rect strokecolor="#FFFFFF" strokeweight="0pt" style="position:absolute;rotation:-0;width:39pt;height:23pt;mso-wrap-distance-left:5.7pt;mso-wrap-distance-right:5.7pt;mso-wrap-distance-top:5.7pt;mso-wrap-distance-bottom:5.7pt;margin-top:13.5pt;mso-position-vertical-relative:text;margin-left:149.95pt;mso-position-horizontal-relative:text">
                <v:textbox>
                  <w:txbxContent>
                    <w:p>
                      <w:pPr>
                        <w:pStyle w:val="Normal"/>
                        <w:bidi w:val="0"/>
                        <w:spacing w:lineRule="auto" w:line="276" w:before="0" w:after="200"/>
                        <w:ind w:left="0" w:right="0" w:hanging="0"/>
                        <w:rPr/>
                      </w:pPr>
                      <w:r>
                        <w:rPr/>
                        <w:t>нет</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72390" distB="72390" distL="72390" distR="72390" simplePos="0" locked="0" layoutInCell="0" allowOverlap="1" relativeHeight="5">
                <wp:simplePos x="0" y="0"/>
                <wp:positionH relativeFrom="column">
                  <wp:posOffset>-26035</wp:posOffset>
                </wp:positionH>
                <wp:positionV relativeFrom="paragraph">
                  <wp:posOffset>145415</wp:posOffset>
                </wp:positionV>
                <wp:extent cx="3480435" cy="892175"/>
                <wp:effectExtent l="0" t="0" r="0" b="0"/>
                <wp:wrapNone/>
                <wp:docPr id="13" name="Врезка7"/>
                <a:graphic xmlns:a="http://schemas.openxmlformats.org/drawingml/2006/main">
                  <a:graphicData uri="http://schemas.microsoft.com/office/word/2010/wordprocessingShape">
                    <wps:wsp>
                      <wps:cNvSpPr txBox="1"/>
                      <wps:spPr>
                        <a:xfrm>
                          <a:off x="0" y="0"/>
                          <a:ext cx="3480435" cy="892175"/>
                        </a:xfrm>
                        <a:prstGeom prst="rect"/>
                        <a:solidFill>
                          <a:srgbClr val="FFFFFF"/>
                        </a:solidFill>
                        <a:ln w="9525">
                          <a:solidFill>
                            <a:srgbClr val="000000"/>
                          </a:solidFill>
                        </a:ln>
                      </wps:spPr>
                      <wps:txbx>
                        <w:txbxContent>
                          <w:p>
                            <w:pPr>
                              <w:pStyle w:val="Normal"/>
                              <w:bidi w:val="0"/>
                              <w:spacing w:lineRule="auto" w:line="276" w:before="0" w:after="200"/>
                              <w:ind w:left="0" w:right="0" w:hanging="0"/>
                              <w:jc w:val="center"/>
                              <w:rPr>
                                <w:sz w:val="20"/>
                                <w:szCs w:val="20"/>
                              </w:rPr>
                            </w:pPr>
                            <w:r>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wps:txbx>
                      <wps:bodyPr anchor="t" lIns="91440" tIns="45720" rIns="91440" bIns="45720">
                        <a:noAutofit/>
                      </wps:bodyPr>
                    </wps:wsp>
                  </a:graphicData>
                </a:graphic>
              </wp:anchor>
            </w:drawing>
          </mc:Choice>
          <mc:Fallback>
            <w:pict>
              <v:rect strokecolor="#000000" strokeweight="0pt" style="position:absolute;rotation:-0;width:274.05pt;height:70.25pt;mso-wrap-distance-left:5.7pt;mso-wrap-distance-right:5.7pt;mso-wrap-distance-top:5.7pt;mso-wrap-distance-bottom:5.7pt;margin-top:11.45pt;mso-position-vertical-relative:text;margin-left:-2.05pt;mso-position-horizontal-relative:text">
                <v:textbox>
                  <w:txbxContent>
                    <w:p>
                      <w:pPr>
                        <w:pStyle w:val="Normal"/>
                        <w:bidi w:val="0"/>
                        <w:spacing w:lineRule="auto" w:line="276" w:before="0" w:after="200"/>
                        <w:ind w:left="0" w:right="0" w:hanging="0"/>
                        <w:jc w:val="center"/>
                        <w:rPr>
                          <w:sz w:val="20"/>
                          <w:szCs w:val="20"/>
                        </w:rPr>
                      </w:pPr>
                      <w:r>
                        <w:rPr>
                          <w:rFonts w:ascii="Times New Roman" w:hAnsi="Times New Roman"/>
                        </w:rPr>
                        <w:t>Подготовка документа, подтверждающего принятие решения о переводе жилого помещения в нежилое помещение, нежилого помещения в жилое помещение либо об отказе в переводе</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0" allowOverlap="1" relativeHeight="10">
                <wp:simplePos x="0" y="0"/>
                <wp:positionH relativeFrom="column">
                  <wp:posOffset>1704340</wp:posOffset>
                </wp:positionH>
                <wp:positionV relativeFrom="paragraph">
                  <wp:posOffset>85725</wp:posOffset>
                </wp:positionV>
                <wp:extent cx="0" cy="412115"/>
                <wp:effectExtent l="5080" t="5715" r="5080" b="5080"/>
                <wp:wrapNone/>
                <wp:docPr id="14" name="Фигура7"/>
                <a:graphic xmlns:a="http://schemas.openxmlformats.org/drawingml/2006/main">
                  <a:graphicData uri="http://schemas.microsoft.com/office/word/2010/wordprocessingShape">
                    <wps:wsp>
                      <wps:cNvSpPr/>
                      <wps:spPr>
                        <a:xfrm>
                          <a:off x="0" y="0"/>
                          <a:ext cx="0" cy="412200"/>
                        </a:xfrm>
                        <a:prstGeom prst="straightConnector1">
                          <a:avLst/>
                        </a:pr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 id="shape_0" ID="Фигура7" fillcolor="white" stroked="t" o:allowincell="f" style="position:absolute;margin-left:134.2pt;margin-top:6.75pt;width:0pt;height:32.4pt;mso-wrap-style:none;v-text-anchor:middle" type="_x0000_t32">
                <v:textbox>
                  <w:txbxContent>
                    <w:p>
                      <w:pPr>
                        <w:overflowPunct w:val="false"/>
                        <w:bidi w:val="0"/>
                        <w:spacing w:before="0" w:after="0" w:lineRule="auto" w:line="240"/>
                        <w:rPr/>
                      </w:pPr>
                      <w:r>
                        <w:rPr>
                          <w:sz w:val="24"/>
                          <w:szCs w:val="24"/>
                          <w:rFonts w:ascii="PT Astra Serif" w:hAnsi="PT Astra Serif" w:eastAsia="Tahoma" w:cs="Noto Sans Devanagari"/>
                          <w:lang w:eastAsia="zh-CN" w:bidi="hi-IN"/>
                        </w:rPr>
                      </w:r>
                    </w:p>
                  </w:txbxContent>
                </v:textbox>
                <v:fill o:detectmouseclick="t" color2="black"/>
                <v:stroke color="black" weight="9360" joinstyle="round" endcap="flat"/>
                <w10:wrap type="none"/>
              </v:shape>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r>
        <mc:AlternateContent>
          <mc:Choice Requires="wps">
            <w:drawing>
              <wp:anchor behindDoc="0" distT="72390" distB="72390" distL="72390" distR="72390" simplePos="0" locked="0" layoutInCell="0" allowOverlap="1" relativeHeight="6">
                <wp:simplePos x="0" y="0"/>
                <wp:positionH relativeFrom="column">
                  <wp:posOffset>-26670</wp:posOffset>
                </wp:positionH>
                <wp:positionV relativeFrom="paragraph">
                  <wp:posOffset>88900</wp:posOffset>
                </wp:positionV>
                <wp:extent cx="3480435" cy="720725"/>
                <wp:effectExtent l="0" t="0" r="0" b="0"/>
                <wp:wrapNone/>
                <wp:docPr id="15" name="Врезка8"/>
                <a:graphic xmlns:a="http://schemas.openxmlformats.org/drawingml/2006/main">
                  <a:graphicData uri="http://schemas.microsoft.com/office/word/2010/wordprocessingShape">
                    <wps:wsp>
                      <wps:cNvSpPr txBox="1"/>
                      <wps:spPr>
                        <a:xfrm>
                          <a:off x="0" y="0"/>
                          <a:ext cx="3480435" cy="720725"/>
                        </a:xfrm>
                        <a:prstGeom prst="rect"/>
                        <a:solidFill>
                          <a:srgbClr val="FFFFFF"/>
                        </a:solidFill>
                        <a:ln w="9525">
                          <a:solidFill>
                            <a:srgbClr val="000000"/>
                          </a:solidFill>
                        </a:ln>
                      </wps:spPr>
                      <wps:txbx>
                        <w:txbxContent>
                          <w:p>
                            <w:pPr>
                              <w:pStyle w:val="Normal"/>
                              <w:bidi w:val="0"/>
                              <w:spacing w:lineRule="auto" w:line="276" w:before="0" w:after="200"/>
                              <w:ind w:left="0" w:right="0" w:hanging="0"/>
                              <w:jc w:val="center"/>
                              <w:rPr>
                                <w:sz w:val="20"/>
                                <w:szCs w:val="20"/>
                              </w:rPr>
                            </w:pPr>
                            <w:r>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wps:txbx>
                      <wps:bodyPr anchor="t" lIns="91440" tIns="45720" rIns="91440" bIns="45720">
                        <a:noAutofit/>
                      </wps:bodyPr>
                    </wps:wsp>
                  </a:graphicData>
                </a:graphic>
              </wp:anchor>
            </w:drawing>
          </mc:Choice>
          <mc:Fallback>
            <w:pict>
              <v:rect strokecolor="#000000" strokeweight="0pt" style="position:absolute;rotation:-0;width:274.05pt;height:56.75pt;mso-wrap-distance-left:5.7pt;mso-wrap-distance-right:5.7pt;mso-wrap-distance-top:5.7pt;mso-wrap-distance-bottom:5.7pt;margin-top:7pt;mso-position-vertical-relative:text;margin-left:-2.1pt;mso-position-horizontal-relative:text">
                <v:textbox>
                  <w:txbxContent>
                    <w:p>
                      <w:pPr>
                        <w:pStyle w:val="Normal"/>
                        <w:bidi w:val="0"/>
                        <w:spacing w:lineRule="auto" w:line="276" w:before="0" w:after="200"/>
                        <w:ind w:left="0" w:right="0" w:hanging="0"/>
                        <w:jc w:val="center"/>
                        <w:rPr>
                          <w:sz w:val="20"/>
                          <w:szCs w:val="20"/>
                        </w:rPr>
                      </w:pPr>
                      <w:r>
                        <w:rPr>
                          <w:rFonts w:ascii="Times New Roman" w:hAnsi="Times New Roman"/>
                        </w:rPr>
                        <w:t>Направление заявителю уведомления о переводе (отказе в переводе) жилого (нежилого) помещения в нежилое (жилое) помещение</w:t>
                      </w:r>
                    </w:p>
                  </w:txbxContent>
                </v:textbox>
                <w10:wrap type="none"/>
              </v:rect>
            </w:pict>
          </mc:Fallback>
        </mc:AlternateContent>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1"/>
        <w:bidi w:val="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before="0" w:after="0"/>
        <w:ind w:left="0" w:right="0" w:firstLine="709"/>
        <w:rPr>
          <w:rFonts w:ascii="Times New Roman" w:hAnsi="Times New Roman"/>
          <w:sz w:val="24"/>
          <w:szCs w:val="24"/>
        </w:rPr>
      </w:pPr>
      <w:r>
        <w:rPr>
          <w:rFonts w:ascii="Times New Roman" w:hAnsi="Times New Roman"/>
          <w:sz w:val="24"/>
          <w:szCs w:val="24"/>
        </w:rPr>
      </w:r>
    </w:p>
    <w:p>
      <w:pPr>
        <w:pStyle w:val="Normal"/>
        <w:bidi w:val="0"/>
        <w:spacing w:before="0" w:after="0"/>
        <w:ind w:left="0" w:right="0" w:firstLine="709"/>
        <w:jc w:val="right"/>
        <w:rPr/>
      </w:pPr>
      <w:r>
        <w:rPr/>
      </w:r>
    </w:p>
    <w:sectPr>
      <w:footerReference w:type="default" r:id="rId4"/>
      <w:type w:val="nextPage"/>
      <w:pgSz w:w="11906" w:h="16838"/>
      <w:pgMar w:left="1701" w:right="850" w:gutter="0" w:header="0" w:top="1134" w:footer="708" w:bottom="1134"/>
      <w:pgNumType w:fmt="decimal"/>
      <w:formProt w:val="false"/>
      <w:titlePg/>
      <w:textDirection w:val="lrTb"/>
      <w:rtlGutter/>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bidi w:val="0"/>
      <w:ind w:left="0" w:right="0" w:hanging="0"/>
      <w:jc w:val="right"/>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p>
  <w:p>
    <w:pPr>
      <w:pStyle w:val="Style27"/>
      <w:bidi w:val="0"/>
      <w:ind w:left="0" w:right="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05"/>
        </w:tabs>
        <w:ind w:left="1005" w:hanging="1005"/>
      </w:pPr>
      <w:rPr>
        <w:dstrike w:val="false"/>
        <w:strike w:val="false"/>
        <w:sz w:val="24"/>
        <w:i w:val="false"/>
        <w:b w:val="false"/>
        <w:szCs w:val="24"/>
        <w:rFonts w:ascii="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5">
    <w:lvl w:ilvl="0">
      <w:start w:val="4"/>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jc w:val="left"/>
      <w:textAlignment w:val="auto"/>
    </w:pPr>
    <w:rPr>
      <w:rFonts w:ascii="Calibri" w:hAnsi="Calibri" w:eastAsia="PMingLiU" w:cs="Times New Roman"/>
      <w:color w:val="auto"/>
      <w:kern w:val="2"/>
      <w:sz w:val="22"/>
      <w:szCs w:val="22"/>
      <w:lang w:val="ru-RU" w:eastAsia="ru-RU" w:bidi="ar-SA"/>
    </w:rPr>
  </w:style>
  <w:style w:type="character" w:styleId="DefaultParagraphFont">
    <w:name w:val="Default Paragraph Font"/>
    <w:qFormat/>
    <w:rPr/>
  </w:style>
  <w:style w:type="character" w:styleId="111111Header1-2000H1Head1ArialNarrow12Head1H11">
    <w:name w:val="Заголовок 1 Знак,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DefaultParagraphFont"/>
    <w:qFormat/>
    <w:rPr>
      <w:rFonts w:ascii="Tahoma" w:hAnsi="Tahoma"/>
      <w:sz w:val="20"/>
      <w:szCs w:val="20"/>
      <w:lang w:val="en-US"/>
    </w:rPr>
  </w:style>
  <w:style w:type="character" w:styleId="Annotationreference">
    <w:name w:val="annotation reference"/>
    <w:basedOn w:val="DefaultParagraphFont"/>
    <w:qFormat/>
    <w:rPr>
      <w:rFonts w:ascii="Times New Roman" w:hAnsi="Times New Roman"/>
      <w:sz w:val="16"/>
      <w:szCs w:val="16"/>
    </w:rPr>
  </w:style>
  <w:style w:type="character" w:styleId="Style14">
    <w:name w:val="Текст примечания Знак"/>
    <w:basedOn w:val="DefaultParagraphFont"/>
    <w:qFormat/>
    <w:rPr>
      <w:rFonts w:ascii="Times New Roman" w:hAnsi="Times New Roman" w:eastAsia="Times New Roman"/>
      <w:sz w:val="20"/>
      <w:szCs w:val="20"/>
    </w:rPr>
  </w:style>
  <w:style w:type="character" w:styleId="Style15">
    <w:name w:val="Тема примечания Знак"/>
    <w:basedOn w:val="Style14"/>
    <w:qFormat/>
    <w:rPr>
      <w:rFonts w:ascii="Times New Roman" w:hAnsi="Times New Roman" w:eastAsia="Times New Roman"/>
      <w:b/>
      <w:bCs/>
      <w:sz w:val="20"/>
      <w:szCs w:val="20"/>
    </w:rPr>
  </w:style>
  <w:style w:type="character" w:styleId="Style16">
    <w:name w:val="Текст выноски Знак"/>
    <w:basedOn w:val="DefaultParagraphFont"/>
    <w:qFormat/>
    <w:rPr>
      <w:rFonts w:ascii="Tahoma" w:hAnsi="Tahoma" w:cs="Tahoma"/>
      <w:sz w:val="16"/>
      <w:szCs w:val="16"/>
    </w:rPr>
  </w:style>
  <w:style w:type="character" w:styleId="Style17">
    <w:name w:val="Верхний колонтитул Знак"/>
    <w:basedOn w:val="DefaultParagraphFont"/>
    <w:qFormat/>
    <w:rPr>
      <w:rFonts w:ascii="Times New Roman" w:hAnsi="Times New Roman"/>
      <w:sz w:val="24"/>
      <w:szCs w:val="24"/>
    </w:rPr>
  </w:style>
  <w:style w:type="character" w:styleId="Style18">
    <w:name w:val="Нижний колонтитул Знак"/>
    <w:basedOn w:val="DefaultParagraphFont"/>
    <w:qFormat/>
    <w:rPr>
      <w:rFonts w:ascii="Times New Roman" w:hAnsi="Times New Roman"/>
      <w:sz w:val="24"/>
      <w:szCs w:val="24"/>
    </w:rPr>
  </w:style>
  <w:style w:type="character" w:styleId="ConsPlusNormal">
    <w:name w:val="ConsPlusNormal Знак"/>
    <w:basedOn w:val="DefaultParagraphFont"/>
    <w:qFormat/>
    <w:rPr>
      <w:rFonts w:ascii="Arial" w:hAnsi="Arial" w:cs="Arial"/>
      <w:sz w:val="20"/>
      <w:szCs w:val="20"/>
    </w:rPr>
  </w:style>
  <w:style w:type="character" w:styleId="-">
    <w:name w:val="Hyperlink"/>
    <w:basedOn w:val="DefaultParagraphFont"/>
    <w:rPr>
      <w:rFonts w:ascii="Times New Roman" w:hAnsi="Times New Roman"/>
      <w:color w:val="0000FF"/>
      <w:sz w:val="24"/>
      <w:szCs w:val="24"/>
      <w:u w:val="single"/>
    </w:rPr>
  </w:style>
  <w:style w:type="character" w:styleId="Blk">
    <w:name w:val="blk"/>
    <w:basedOn w:val="DefaultParagraphFont"/>
    <w:qFormat/>
    <w:rPr>
      <w:rFonts w:ascii="Times New Roman" w:hAnsi="Times New Roman"/>
      <w:sz w:val="24"/>
      <w:szCs w:val="24"/>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rPr>
  </w:style>
  <w:style w:type="paragraph" w:styleId="Heading1111Header1-2000H1Head1ArialNarrow12Head1H11H12H111H13H112H14H15H16H17H18H19H113H1211ch">
    <w:name w:val="heading 1,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qFormat/>
    <w:pPr>
      <w:spacing w:lineRule="auto" w:line="240" w:beforeAutospacing="1" w:afterAutospacing="1"/>
      <w:outlineLvl w:val="0"/>
    </w:pPr>
    <w:rPr>
      <w:rFonts w:ascii="Tahoma" w:hAnsi="Tahoma"/>
      <w:sz w:val="20"/>
      <w:szCs w:val="20"/>
      <w:lang w:val="en-US" w:eastAsia="en-US"/>
    </w:rPr>
  </w:style>
  <w:style w:type="paragraph" w:styleId="NormalTable">
    <w:name w:val="Normal Table"/>
    <w:qFormat/>
    <w:pPr>
      <w:widowControl/>
      <w:bidi w:val="0"/>
      <w:spacing w:lineRule="auto" w:line="276" w:before="0" w:after="200"/>
      <w:jc w:val="left"/>
      <w:textAlignment w:val="auto"/>
    </w:pPr>
    <w:rPr>
      <w:rFonts w:ascii="Calibri" w:hAnsi="Calibri" w:eastAsia="PMingLiU" w:cs="Calibri"/>
      <w:color w:val="auto"/>
      <w:kern w:val="2"/>
      <w:sz w:val="22"/>
      <w:szCs w:val="22"/>
      <w:lang w:val="ru-RU" w:eastAsia="ru-RU" w:bidi="ar-SA"/>
    </w:rPr>
  </w:style>
  <w:style w:type="paragraph" w:styleId="ListParagraph">
    <w:name w:val="List Paragraph"/>
    <w:basedOn w:val="Normal"/>
    <w:qFormat/>
    <w:pPr>
      <w:spacing w:before="0" w:after="200"/>
      <w:ind w:left="720" w:hanging="0"/>
      <w:contextualSpacing/>
    </w:pPr>
    <w:rPr/>
  </w:style>
  <w:style w:type="paragraph" w:styleId="Style24">
    <w:name w:val="МУ Обычный стиль"/>
    <w:basedOn w:val="Normal"/>
    <w:autoRedefine/>
    <w:qFormat/>
    <w:pPr>
      <w:spacing w:lineRule="auto" w:line="240" w:before="0" w:after="0"/>
      <w:jc w:val="both"/>
    </w:pPr>
    <w:rPr>
      <w:bCs/>
      <w:sz w:val="24"/>
      <w:szCs w:val="24"/>
    </w:rPr>
  </w:style>
  <w:style w:type="paragraph" w:styleId="ConsPlusNormal1">
    <w:name w:val="ConsPlusNormal"/>
    <w:qFormat/>
    <w:pPr>
      <w:widowControl w:val="false"/>
      <w:bidi w:val="0"/>
      <w:ind w:firstLine="720"/>
      <w:jc w:val="left"/>
      <w:textAlignment w:val="auto"/>
    </w:pPr>
    <w:rPr>
      <w:rFonts w:ascii="Arial" w:hAnsi="Arial" w:eastAsia="PMingLiU" w:cs="Arial"/>
      <w:color w:val="auto"/>
      <w:kern w:val="2"/>
      <w:sz w:val="20"/>
      <w:szCs w:val="20"/>
      <w:lang w:val="ru-RU" w:eastAsia="ru-RU"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spacing w:lineRule="auto" w:line="240"/>
    </w:pPr>
    <w:rPr>
      <w:b/>
      <w:bCs/>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Style25">
    <w:name w:val="Колонтитул"/>
    <w:basedOn w:val="Normal"/>
    <w:qFormat/>
    <w:pPr/>
    <w:rPr/>
  </w:style>
  <w:style w:type="paragraph" w:styleId="Style26">
    <w:name w:val="Header"/>
    <w:basedOn w:val="Normal"/>
    <w:pPr>
      <w:tabs>
        <w:tab w:val="clear" w:pos="709"/>
        <w:tab w:val="center" w:pos="4677" w:leader="none"/>
        <w:tab w:val="right" w:pos="9355" w:leader="none"/>
      </w:tabs>
      <w:spacing w:lineRule="auto" w:line="240" w:before="0" w:after="0"/>
    </w:pPr>
    <w:rPr/>
  </w:style>
  <w:style w:type="paragraph" w:styleId="Style27">
    <w:name w:val="Footer"/>
    <w:basedOn w:val="Normal"/>
    <w:pPr>
      <w:tabs>
        <w:tab w:val="clear" w:pos="709"/>
        <w:tab w:val="center" w:pos="4677" w:leader="none"/>
        <w:tab w:val="right" w:pos="9355" w:leader="none"/>
      </w:tabs>
      <w:spacing w:lineRule="auto" w:line="240" w:before="0" w:after="0"/>
    </w:pPr>
    <w:rPr/>
  </w:style>
  <w:style w:type="paragraph" w:styleId="1">
    <w:name w:val="Мой заголовок 1"/>
    <w:basedOn w:val="Heading1111Header1-2000H1Head1ArialNarrow12Head1H11H12H111H13H112H14H15H16H17H18H19H113H1211ch"/>
    <w:qFormat/>
    <w:pPr>
      <w:keepNext w:val="true"/>
      <w:keepLines/>
      <w:widowControl w:val="false"/>
      <w:spacing w:lineRule="auto" w:line="240" w:before="240" w:after="0"/>
      <w:ind w:firstLine="709"/>
    </w:pPr>
    <w:rPr>
      <w:b/>
      <w:caps/>
      <w:sz w:val="28"/>
      <w:szCs w:val="20"/>
    </w:rPr>
  </w:style>
  <w:style w:type="paragraph" w:styleId="ConsPlusCell">
    <w:name w:val="ConsPlusCell"/>
    <w:qFormat/>
    <w:pPr>
      <w:widowControl/>
      <w:bidi w:val="0"/>
      <w:jc w:val="left"/>
      <w:textAlignment w:val="auto"/>
    </w:pPr>
    <w:rPr>
      <w:rFonts w:ascii="Calibri" w:hAnsi="Calibri" w:eastAsia="PMingLiU" w:cs="Times New Roman"/>
      <w:color w:val="auto"/>
      <w:kern w:val="2"/>
      <w:sz w:val="28"/>
      <w:szCs w:val="28"/>
      <w:lang w:val="ru-RU" w:eastAsia="en-US" w:bidi="ar-SA"/>
    </w:rPr>
  </w:style>
  <w:style w:type="paragraph" w:styleId="Style28">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15F016A14F518CEFC182B9BB552EDF6B913069F6C122BBF32F530D643DC0398B6B209E352B3BF81OERDE" TargetMode="External"/><Relationship Id="rId3" Type="http://schemas.openxmlformats.org/officeDocument/2006/relationships/hyperlink" Target="http://www.consultant.ru/cons/cgi/online.cgi?req=doc&amp;base=LAW&amp;n=286926&amp;rnd=56CF3E62123D957B8B40BBEE5F8FDADD&amp;dst=100354&amp;fld=134"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LibreOffice/7.5.3.2$Linux_X86_64 LibreOffice_project/50$Build-2</Application>
  <AppVersion>15.0000</AppVersion>
  <Pages>32</Pages>
  <Words>9204</Words>
  <Characters>70006</Characters>
  <CharactersWithSpaces>79066</CharactersWithSpaces>
  <Paragraphs>499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2014-01-16T12:46:00Z</dcterms:created>
  <dc:creator>lukjanova</dc:creator>
  <dc:description/>
  <dc:language>ru-RU</dc:language>
  <cp:lastModifiedBy/>
  <cp:lastPrinted>2014-12-26T16:00:00Z</cp:lastPrinted>
  <dcterms:modified xsi:type="dcterms:W3CDTF">2019-08-20T12:00:00Z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vt:lpwstr>
  </property>
</Properties>
</file>